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7E6" w:rsidRPr="00181147" w:rsidRDefault="00CE17E6">
      <w:pPr>
        <w:rPr>
          <w:rFonts w:ascii="Arial" w:hAnsi="Arial" w:cs="Arial"/>
        </w:rPr>
      </w:pPr>
      <w:bookmarkStart w:id="0" w:name="_GoBack"/>
      <w:bookmarkEnd w:id="0"/>
    </w:p>
    <w:tbl>
      <w:tblPr>
        <w:tblpPr w:leftFromText="141" w:rightFromText="141" w:vertAnchor="text" w:horzAnchor="margin" w:tblpY="5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709"/>
        <w:gridCol w:w="671"/>
      </w:tblGrid>
      <w:tr w:rsidR="008C1B8B" w:rsidRPr="00181147" w:rsidTr="003D09A9">
        <w:trPr>
          <w:cantSplit/>
          <w:trHeight w:val="190"/>
        </w:trPr>
        <w:tc>
          <w:tcPr>
            <w:tcW w:w="2055" w:type="dxa"/>
            <w:gridSpan w:val="3"/>
            <w:vAlign w:val="center"/>
          </w:tcPr>
          <w:p w:rsidR="008C1B8B" w:rsidRPr="00181147" w:rsidRDefault="008C1B8B" w:rsidP="00CD33F6">
            <w:pPr>
              <w:widowControl w:val="0"/>
              <w:spacing w:after="0"/>
              <w:jc w:val="both"/>
              <w:rPr>
                <w:rFonts w:ascii="Arial" w:hAnsi="Arial" w:cs="Arial"/>
                <w:b/>
              </w:rPr>
            </w:pPr>
            <w:r w:rsidRPr="00181147">
              <w:rPr>
                <w:rFonts w:ascii="Arial" w:hAnsi="Arial" w:cs="Arial"/>
                <w:b/>
              </w:rPr>
              <w:t>Auditoría N°</w:t>
            </w:r>
          </w:p>
        </w:tc>
      </w:tr>
      <w:tr w:rsidR="008C1B8B" w:rsidRPr="00181147" w:rsidTr="003D09A9">
        <w:trPr>
          <w:cantSplit/>
          <w:trHeight w:val="150"/>
        </w:trPr>
        <w:tc>
          <w:tcPr>
            <w:tcW w:w="2055" w:type="dxa"/>
            <w:gridSpan w:val="3"/>
            <w:vAlign w:val="center"/>
          </w:tcPr>
          <w:p w:rsidR="008C1B8B" w:rsidRPr="00181147" w:rsidRDefault="008C1B8B" w:rsidP="00CD33F6">
            <w:pPr>
              <w:widowControl w:val="0"/>
              <w:spacing w:after="0"/>
              <w:jc w:val="both"/>
              <w:rPr>
                <w:rFonts w:ascii="Arial" w:hAnsi="Arial" w:cs="Arial"/>
                <w:b/>
              </w:rPr>
            </w:pPr>
            <w:r w:rsidRPr="00181147">
              <w:rPr>
                <w:rFonts w:ascii="Arial" w:hAnsi="Arial" w:cs="Arial"/>
                <w:b/>
              </w:rPr>
              <w:t>Fecha</w:t>
            </w:r>
          </w:p>
        </w:tc>
      </w:tr>
      <w:tr w:rsidR="008C1B8B" w:rsidRPr="00181147" w:rsidTr="003D09A9">
        <w:trPr>
          <w:cantSplit/>
          <w:trHeight w:val="224"/>
        </w:trPr>
        <w:tc>
          <w:tcPr>
            <w:tcW w:w="675" w:type="dxa"/>
          </w:tcPr>
          <w:p w:rsidR="008C1B8B" w:rsidRPr="00181147" w:rsidRDefault="008C1B8B" w:rsidP="00CD33F6">
            <w:pPr>
              <w:widowControl w:val="0"/>
              <w:spacing w:after="0"/>
              <w:jc w:val="both"/>
              <w:rPr>
                <w:rFonts w:ascii="Arial" w:hAnsi="Arial" w:cs="Arial"/>
                <w:b/>
              </w:rPr>
            </w:pPr>
            <w:r w:rsidRPr="00181147">
              <w:rPr>
                <w:rFonts w:ascii="Arial" w:hAnsi="Arial" w:cs="Arial"/>
                <w:b/>
              </w:rPr>
              <w:t>Día</w:t>
            </w:r>
          </w:p>
        </w:tc>
        <w:tc>
          <w:tcPr>
            <w:tcW w:w="709" w:type="dxa"/>
          </w:tcPr>
          <w:p w:rsidR="008C1B8B" w:rsidRPr="00181147" w:rsidRDefault="008C1B8B" w:rsidP="00CD33F6">
            <w:pPr>
              <w:widowControl w:val="0"/>
              <w:spacing w:after="0"/>
              <w:jc w:val="both"/>
              <w:rPr>
                <w:rFonts w:ascii="Arial" w:hAnsi="Arial" w:cs="Arial"/>
                <w:b/>
              </w:rPr>
            </w:pPr>
            <w:r w:rsidRPr="00181147">
              <w:rPr>
                <w:rFonts w:ascii="Arial" w:hAnsi="Arial" w:cs="Arial"/>
                <w:b/>
              </w:rPr>
              <w:t>Mes</w:t>
            </w:r>
          </w:p>
        </w:tc>
        <w:tc>
          <w:tcPr>
            <w:tcW w:w="671" w:type="dxa"/>
          </w:tcPr>
          <w:p w:rsidR="008C1B8B" w:rsidRPr="00181147" w:rsidRDefault="003D09A9" w:rsidP="00CD33F6">
            <w:pPr>
              <w:widowControl w:val="0"/>
              <w:spacing w:after="0"/>
              <w:jc w:val="both"/>
              <w:rPr>
                <w:rFonts w:ascii="Arial" w:hAnsi="Arial" w:cs="Arial"/>
                <w:b/>
              </w:rPr>
            </w:pPr>
            <w:r w:rsidRPr="00181147">
              <w:rPr>
                <w:rFonts w:ascii="Arial" w:hAnsi="Arial" w:cs="Arial"/>
                <w:b/>
              </w:rPr>
              <w:t>Añ</w:t>
            </w:r>
            <w:r w:rsidR="008C1B8B" w:rsidRPr="00181147">
              <w:rPr>
                <w:rFonts w:ascii="Arial" w:hAnsi="Arial" w:cs="Arial"/>
                <w:b/>
              </w:rPr>
              <w:t>o</w:t>
            </w:r>
          </w:p>
        </w:tc>
      </w:tr>
      <w:tr w:rsidR="008C1B8B" w:rsidRPr="00181147" w:rsidTr="003D09A9">
        <w:trPr>
          <w:cantSplit/>
          <w:trHeight w:val="64"/>
        </w:trPr>
        <w:tc>
          <w:tcPr>
            <w:tcW w:w="675" w:type="dxa"/>
            <w:vAlign w:val="center"/>
          </w:tcPr>
          <w:p w:rsidR="008C1B8B" w:rsidRPr="00181147" w:rsidRDefault="008C1B8B" w:rsidP="00CD33F6">
            <w:pPr>
              <w:widowControl w:val="0"/>
              <w:spacing w:after="0"/>
              <w:jc w:val="both"/>
              <w:rPr>
                <w:rFonts w:ascii="Arial" w:hAnsi="Arial" w:cs="Arial"/>
              </w:rPr>
            </w:pPr>
          </w:p>
        </w:tc>
        <w:tc>
          <w:tcPr>
            <w:tcW w:w="709" w:type="dxa"/>
            <w:vAlign w:val="center"/>
          </w:tcPr>
          <w:p w:rsidR="008C1B8B" w:rsidRPr="00181147" w:rsidRDefault="00E10A3B" w:rsidP="00CD33F6">
            <w:pPr>
              <w:widowControl w:val="0"/>
              <w:spacing w:after="0"/>
              <w:jc w:val="both"/>
              <w:rPr>
                <w:rFonts w:ascii="Arial" w:hAnsi="Arial" w:cs="Arial"/>
              </w:rPr>
            </w:pPr>
            <w:r w:rsidRPr="00181147">
              <w:rPr>
                <w:rFonts w:ascii="Arial" w:hAnsi="Arial" w:cs="Arial"/>
              </w:rPr>
              <w:t>06</w:t>
            </w:r>
          </w:p>
        </w:tc>
        <w:tc>
          <w:tcPr>
            <w:tcW w:w="671" w:type="dxa"/>
            <w:vAlign w:val="center"/>
          </w:tcPr>
          <w:p w:rsidR="008C1B8B" w:rsidRPr="00181147" w:rsidRDefault="008C1B8B" w:rsidP="00CD33F6">
            <w:pPr>
              <w:widowControl w:val="0"/>
              <w:spacing w:after="0"/>
              <w:jc w:val="both"/>
              <w:rPr>
                <w:rFonts w:ascii="Arial" w:hAnsi="Arial" w:cs="Arial"/>
              </w:rPr>
            </w:pPr>
            <w:r w:rsidRPr="00181147">
              <w:rPr>
                <w:rFonts w:ascii="Arial" w:hAnsi="Arial" w:cs="Arial"/>
              </w:rPr>
              <w:t>2013</w:t>
            </w:r>
          </w:p>
        </w:tc>
      </w:tr>
    </w:tbl>
    <w:p w:rsidR="008C1B8B" w:rsidRPr="00181147" w:rsidRDefault="008C1B8B" w:rsidP="008C1B8B">
      <w:pPr>
        <w:widowControl w:val="0"/>
        <w:spacing w:after="0"/>
        <w:jc w:val="both"/>
        <w:rPr>
          <w:rFonts w:ascii="Arial" w:hAnsi="Arial" w:cs="Arial"/>
        </w:rPr>
      </w:pPr>
    </w:p>
    <w:p w:rsidR="00CD33F6" w:rsidRPr="00181147" w:rsidRDefault="00CD33F6" w:rsidP="008C1B8B">
      <w:pPr>
        <w:widowControl w:val="0"/>
        <w:spacing w:after="0"/>
        <w:jc w:val="both"/>
        <w:rPr>
          <w:rFonts w:ascii="Arial" w:hAnsi="Arial" w:cs="Arial"/>
        </w:rPr>
      </w:pPr>
    </w:p>
    <w:p w:rsidR="00CD33F6" w:rsidRPr="00181147" w:rsidRDefault="00CD33F6" w:rsidP="008C1B8B">
      <w:pPr>
        <w:widowControl w:val="0"/>
        <w:spacing w:after="0"/>
        <w:jc w:val="both"/>
        <w:rPr>
          <w:rFonts w:ascii="Arial" w:hAnsi="Arial" w:cs="Arial"/>
        </w:rPr>
      </w:pPr>
    </w:p>
    <w:p w:rsidR="00CD33F6" w:rsidRPr="00181147" w:rsidRDefault="00CD33F6" w:rsidP="008C1B8B">
      <w:pPr>
        <w:widowControl w:val="0"/>
        <w:spacing w:after="0"/>
        <w:jc w:val="both"/>
        <w:rPr>
          <w:rFonts w:ascii="Arial" w:hAnsi="Arial" w:cs="Arial"/>
        </w:rPr>
      </w:pPr>
    </w:p>
    <w:p w:rsidR="00CD33F6" w:rsidRPr="00181147" w:rsidRDefault="00CD33F6" w:rsidP="008C1B8B">
      <w:pPr>
        <w:widowControl w:val="0"/>
        <w:spacing w:after="0"/>
        <w:jc w:val="both"/>
        <w:rPr>
          <w:rFonts w:ascii="Arial" w:hAnsi="Arial" w:cs="Arial"/>
        </w:rPr>
      </w:pPr>
    </w:p>
    <w:p w:rsidR="00CD33F6" w:rsidRPr="00181147" w:rsidRDefault="00CD33F6" w:rsidP="008C1B8B">
      <w:pPr>
        <w:widowControl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150"/>
      </w:tblGrid>
      <w:tr w:rsidR="008C1B8B" w:rsidRPr="00181147" w:rsidTr="008C1B8B">
        <w:tc>
          <w:tcPr>
            <w:tcW w:w="10150" w:type="dxa"/>
            <w:shd w:val="pct25" w:color="auto" w:fill="FFFFFF"/>
          </w:tcPr>
          <w:p w:rsidR="008C1B8B" w:rsidRPr="00181147" w:rsidRDefault="008C1B8B" w:rsidP="008C1B8B">
            <w:pPr>
              <w:pStyle w:val="Ttulo2"/>
              <w:keepNext w:val="0"/>
              <w:widowControl w:val="0"/>
              <w:jc w:val="both"/>
              <w:rPr>
                <w:rFonts w:cs="Arial"/>
                <w:color w:val="auto"/>
                <w:sz w:val="22"/>
                <w:szCs w:val="22"/>
              </w:rPr>
            </w:pPr>
            <w:r w:rsidRPr="00181147">
              <w:rPr>
                <w:rFonts w:cs="Arial"/>
                <w:color w:val="auto"/>
                <w:sz w:val="22"/>
                <w:szCs w:val="22"/>
              </w:rPr>
              <w:t>INFORMACION GENERAL DE LA AUDITORIA</w:t>
            </w:r>
          </w:p>
        </w:tc>
      </w:tr>
    </w:tbl>
    <w:p w:rsidR="008C1B8B" w:rsidRPr="00181147" w:rsidRDefault="008C1B8B" w:rsidP="008C1B8B">
      <w:pPr>
        <w:widowControl w:val="0"/>
        <w:spacing w:after="0"/>
        <w:jc w:val="both"/>
        <w:rPr>
          <w:rFonts w:ascii="Arial" w:hAnsi="Arial" w:cs="Arial"/>
        </w:rPr>
      </w:pPr>
    </w:p>
    <w:tbl>
      <w:tblPr>
        <w:tblW w:w="1017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3"/>
        <w:gridCol w:w="7230"/>
      </w:tblGrid>
      <w:tr w:rsidR="008C1B8B" w:rsidRPr="00181147" w:rsidTr="008C1B8B">
        <w:trPr>
          <w:trHeight w:val="222"/>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Representante de la Auditoria:</w:t>
            </w:r>
          </w:p>
        </w:tc>
        <w:tc>
          <w:tcPr>
            <w:tcW w:w="7230"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JEFE OFICINA DE CONTROL INTERNO</w:t>
            </w:r>
          </w:p>
        </w:tc>
      </w:tr>
      <w:tr w:rsidR="008C1B8B" w:rsidRPr="00181147" w:rsidTr="008C1B8B">
        <w:trPr>
          <w:cantSplit/>
          <w:trHeight w:val="271"/>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Auditor Líder:</w:t>
            </w:r>
          </w:p>
        </w:tc>
        <w:tc>
          <w:tcPr>
            <w:tcW w:w="7230"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JEFE OFICINA DE CONTROL INTERNO</w:t>
            </w:r>
          </w:p>
        </w:tc>
      </w:tr>
      <w:tr w:rsidR="008C1B8B" w:rsidRPr="00181147" w:rsidTr="008C1B8B">
        <w:trPr>
          <w:cantSplit/>
          <w:trHeight w:val="439"/>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Auditor</w:t>
            </w:r>
            <w:r w:rsidR="00E10A3B" w:rsidRPr="00181147">
              <w:rPr>
                <w:rFonts w:ascii="Arial" w:hAnsi="Arial" w:cs="Arial"/>
                <w:b/>
              </w:rPr>
              <w:t>es</w:t>
            </w:r>
            <w:r w:rsidRPr="00181147">
              <w:rPr>
                <w:rFonts w:ascii="Arial" w:hAnsi="Arial" w:cs="Arial"/>
                <w:b/>
              </w:rPr>
              <w:t>:</w:t>
            </w:r>
          </w:p>
        </w:tc>
        <w:tc>
          <w:tcPr>
            <w:tcW w:w="7230" w:type="dxa"/>
            <w:vAlign w:val="center"/>
          </w:tcPr>
          <w:p w:rsidR="008C1B8B" w:rsidRPr="00181147" w:rsidRDefault="00E10A3B" w:rsidP="008C1B8B">
            <w:pPr>
              <w:widowControl w:val="0"/>
              <w:spacing w:after="0"/>
              <w:rPr>
                <w:rFonts w:ascii="Arial" w:hAnsi="Arial" w:cs="Arial"/>
                <w:b/>
              </w:rPr>
            </w:pPr>
            <w:r w:rsidRPr="00181147">
              <w:rPr>
                <w:rFonts w:ascii="Arial" w:hAnsi="Arial" w:cs="Arial"/>
                <w:b/>
              </w:rPr>
              <w:t xml:space="preserve">ALIRIO GIRALDO RAMIREZ - </w:t>
            </w:r>
            <w:r w:rsidR="008C1B8B" w:rsidRPr="00181147">
              <w:rPr>
                <w:rFonts w:ascii="Arial" w:hAnsi="Arial" w:cs="Arial"/>
                <w:b/>
              </w:rPr>
              <w:t>JOSE VEGA SANJUAN</w:t>
            </w:r>
          </w:p>
        </w:tc>
      </w:tr>
      <w:tr w:rsidR="008C1B8B" w:rsidRPr="00181147" w:rsidTr="008C1B8B">
        <w:trPr>
          <w:cantSplit/>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Objetivo</w:t>
            </w:r>
            <w:r w:rsidR="00F337FA" w:rsidRPr="00181147">
              <w:rPr>
                <w:rFonts w:ascii="Arial" w:hAnsi="Arial" w:cs="Arial"/>
                <w:b/>
              </w:rPr>
              <w:t>s</w:t>
            </w:r>
            <w:r w:rsidRPr="00181147">
              <w:rPr>
                <w:rFonts w:ascii="Arial" w:hAnsi="Arial" w:cs="Arial"/>
                <w:b/>
              </w:rPr>
              <w:t xml:space="preserve"> General</w:t>
            </w:r>
            <w:r w:rsidR="00F337FA" w:rsidRPr="00181147">
              <w:rPr>
                <w:rFonts w:ascii="Arial" w:hAnsi="Arial" w:cs="Arial"/>
                <w:b/>
              </w:rPr>
              <w:t>es</w:t>
            </w:r>
          </w:p>
        </w:tc>
        <w:tc>
          <w:tcPr>
            <w:tcW w:w="7230" w:type="dxa"/>
            <w:vAlign w:val="center"/>
          </w:tcPr>
          <w:p w:rsidR="00E10A3B" w:rsidRPr="00181147" w:rsidRDefault="00E10A3B" w:rsidP="00E10A3B">
            <w:pPr>
              <w:numPr>
                <w:ilvl w:val="0"/>
                <w:numId w:val="26"/>
              </w:numPr>
              <w:spacing w:after="0" w:line="240" w:lineRule="auto"/>
              <w:rPr>
                <w:rFonts w:ascii="Arial" w:hAnsi="Arial" w:cs="Arial"/>
              </w:rPr>
            </w:pPr>
            <w:r w:rsidRPr="00181147">
              <w:rPr>
                <w:rFonts w:ascii="Arial" w:hAnsi="Arial" w:cs="Arial"/>
              </w:rPr>
              <w:t xml:space="preserve">Revisar que se le esté garantizando a los usuarios el entendimiento de los requerimientos institucionales y legales necesarios a la hora </w:t>
            </w:r>
            <w:r w:rsidR="00F337FA" w:rsidRPr="00181147">
              <w:rPr>
                <w:rFonts w:ascii="Arial" w:hAnsi="Arial" w:cs="Arial"/>
              </w:rPr>
              <w:t>de</w:t>
            </w:r>
            <w:r w:rsidRPr="00181147">
              <w:rPr>
                <w:rFonts w:ascii="Arial" w:hAnsi="Arial" w:cs="Arial"/>
              </w:rPr>
              <w:t xml:space="preserve"> la prestación del servicio.</w:t>
            </w:r>
          </w:p>
          <w:p w:rsidR="00F337FA" w:rsidRPr="00181147" w:rsidRDefault="00F337FA" w:rsidP="00F337FA">
            <w:pPr>
              <w:spacing w:after="0" w:line="240" w:lineRule="auto"/>
              <w:ind w:left="360"/>
              <w:rPr>
                <w:rFonts w:ascii="Arial" w:hAnsi="Arial" w:cs="Arial"/>
              </w:rPr>
            </w:pPr>
          </w:p>
          <w:p w:rsidR="00E10A3B" w:rsidRPr="00181147" w:rsidRDefault="00F337FA" w:rsidP="00E10A3B">
            <w:pPr>
              <w:pStyle w:val="Textopredeterminado"/>
              <w:numPr>
                <w:ilvl w:val="0"/>
                <w:numId w:val="26"/>
              </w:numPr>
              <w:rPr>
                <w:rFonts w:ascii="Arial" w:hAnsi="Arial" w:cs="Arial"/>
                <w:sz w:val="22"/>
                <w:szCs w:val="22"/>
                <w:lang w:val="es-MX"/>
              </w:rPr>
            </w:pPr>
            <w:r w:rsidRPr="00181147">
              <w:rPr>
                <w:rFonts w:ascii="Arial" w:hAnsi="Arial" w:cs="Arial"/>
                <w:sz w:val="22"/>
                <w:szCs w:val="22"/>
                <w:lang w:val="es-CO"/>
              </w:rPr>
              <w:t xml:space="preserve">Revisar que el  ente público esté cumpliendo con el objetivo de </w:t>
            </w:r>
            <w:r w:rsidRPr="00181147">
              <w:rPr>
                <w:rFonts w:ascii="Arial" w:hAnsi="Arial" w:cs="Arial"/>
                <w:sz w:val="22"/>
                <w:szCs w:val="22"/>
                <w:lang w:val="es-MX"/>
              </w:rPr>
              <w:t>garantizar</w:t>
            </w:r>
            <w:r w:rsidR="00E10A3B" w:rsidRPr="00181147">
              <w:rPr>
                <w:rFonts w:ascii="Arial" w:hAnsi="Arial" w:cs="Arial"/>
                <w:sz w:val="22"/>
                <w:szCs w:val="22"/>
                <w:lang w:val="es-MX"/>
              </w:rPr>
              <w:t xml:space="preserve"> que  la Entidad entiende y comprende las necesidades actuales y futuras de los usuarios, y que ésta tiene la capacidad para cumplir sus requisitos y satisfacer sus expectativas</w:t>
            </w:r>
            <w:r w:rsidRPr="00181147">
              <w:rPr>
                <w:rFonts w:ascii="Arial" w:hAnsi="Arial" w:cs="Arial"/>
                <w:sz w:val="22"/>
                <w:szCs w:val="22"/>
                <w:lang w:val="es-MX"/>
              </w:rPr>
              <w:t>.</w:t>
            </w:r>
            <w:r w:rsidR="00E10A3B" w:rsidRPr="00181147">
              <w:rPr>
                <w:rFonts w:ascii="Arial" w:hAnsi="Arial" w:cs="Arial"/>
                <w:sz w:val="22"/>
                <w:szCs w:val="22"/>
                <w:lang w:val="es-MX"/>
              </w:rPr>
              <w:t xml:space="preserve"> </w:t>
            </w:r>
          </w:p>
          <w:p w:rsidR="008C1B8B" w:rsidRPr="00181147" w:rsidRDefault="008C1B8B" w:rsidP="00F174B7">
            <w:pPr>
              <w:spacing w:after="0" w:line="240" w:lineRule="auto"/>
              <w:jc w:val="both"/>
              <w:rPr>
                <w:rFonts w:ascii="Arial" w:eastAsia="Times New Roman" w:hAnsi="Arial" w:cs="Arial"/>
                <w:lang w:val="es-MX" w:eastAsia="es-ES"/>
              </w:rPr>
            </w:pPr>
          </w:p>
        </w:tc>
      </w:tr>
      <w:tr w:rsidR="008C1B8B" w:rsidRPr="00181147" w:rsidTr="008C1B8B">
        <w:trPr>
          <w:cantSplit/>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Objetivos Específicos</w:t>
            </w:r>
          </w:p>
        </w:tc>
        <w:tc>
          <w:tcPr>
            <w:tcW w:w="7230" w:type="dxa"/>
            <w:vAlign w:val="center"/>
          </w:tcPr>
          <w:p w:rsidR="005E26D4" w:rsidRPr="00181147" w:rsidRDefault="00F337FA" w:rsidP="005E26D4">
            <w:pPr>
              <w:numPr>
                <w:ilvl w:val="0"/>
                <w:numId w:val="28"/>
              </w:numPr>
              <w:spacing w:after="0" w:line="240" w:lineRule="auto"/>
              <w:rPr>
                <w:rFonts w:ascii="Arial" w:hAnsi="Arial" w:cs="Arial"/>
                <w:bCs/>
              </w:rPr>
            </w:pPr>
            <w:r w:rsidRPr="00181147">
              <w:rPr>
                <w:rFonts w:ascii="Arial" w:hAnsi="Arial" w:cs="Arial"/>
                <w:bCs/>
              </w:rPr>
              <w:t xml:space="preserve">Verificar que se esté aplicando la Encuesta de </w:t>
            </w:r>
          </w:p>
          <w:p w:rsidR="00F337FA" w:rsidRPr="00181147" w:rsidRDefault="005E26D4" w:rsidP="005E26D4">
            <w:pPr>
              <w:spacing w:after="0" w:line="240" w:lineRule="auto"/>
              <w:ind w:left="99"/>
              <w:rPr>
                <w:rFonts w:ascii="Arial" w:hAnsi="Arial" w:cs="Arial"/>
                <w:bCs/>
              </w:rPr>
            </w:pPr>
            <w:r w:rsidRPr="00181147">
              <w:rPr>
                <w:rFonts w:ascii="Arial" w:hAnsi="Arial" w:cs="Arial"/>
                <w:bCs/>
              </w:rPr>
              <w:t xml:space="preserve">      </w:t>
            </w:r>
            <w:r w:rsidR="00F337FA" w:rsidRPr="00181147">
              <w:rPr>
                <w:rFonts w:ascii="Arial" w:hAnsi="Arial" w:cs="Arial"/>
                <w:bCs/>
              </w:rPr>
              <w:t>Satisfacción.</w:t>
            </w:r>
          </w:p>
          <w:p w:rsidR="005E26D4" w:rsidRPr="00181147" w:rsidRDefault="005E26D4" w:rsidP="005E26D4">
            <w:pPr>
              <w:spacing w:after="0" w:line="240" w:lineRule="auto"/>
              <w:ind w:left="99"/>
              <w:rPr>
                <w:rFonts w:ascii="Arial" w:hAnsi="Arial" w:cs="Arial"/>
                <w:bCs/>
              </w:rPr>
            </w:pPr>
          </w:p>
          <w:p w:rsidR="00F337FA" w:rsidRPr="00181147" w:rsidRDefault="00F337FA" w:rsidP="005E26D4">
            <w:pPr>
              <w:numPr>
                <w:ilvl w:val="0"/>
                <w:numId w:val="28"/>
              </w:numPr>
              <w:spacing w:after="0" w:line="240" w:lineRule="auto"/>
              <w:rPr>
                <w:rFonts w:ascii="Arial" w:hAnsi="Arial" w:cs="Arial"/>
                <w:bCs/>
              </w:rPr>
            </w:pPr>
            <w:r w:rsidRPr="00181147">
              <w:rPr>
                <w:rFonts w:ascii="Arial" w:hAnsi="Arial" w:cs="Arial"/>
                <w:bCs/>
              </w:rPr>
              <w:t>Verificar si se está llevando a cabo la atención de solicitudes telefónicas, escritas y personales de los usuarios (cliente externo).</w:t>
            </w:r>
          </w:p>
          <w:p w:rsidR="005E26D4" w:rsidRPr="00181147" w:rsidRDefault="005E26D4" w:rsidP="005E26D4">
            <w:pPr>
              <w:spacing w:after="0" w:line="240" w:lineRule="auto"/>
              <w:rPr>
                <w:rFonts w:ascii="Arial" w:hAnsi="Arial" w:cs="Arial"/>
                <w:bCs/>
              </w:rPr>
            </w:pPr>
          </w:p>
          <w:p w:rsidR="00F337FA" w:rsidRPr="00181147" w:rsidRDefault="00F337FA" w:rsidP="005E26D4">
            <w:pPr>
              <w:numPr>
                <w:ilvl w:val="0"/>
                <w:numId w:val="28"/>
              </w:numPr>
              <w:spacing w:after="0" w:line="240" w:lineRule="auto"/>
              <w:rPr>
                <w:rFonts w:ascii="Arial" w:hAnsi="Arial" w:cs="Arial"/>
                <w:bCs/>
              </w:rPr>
            </w:pPr>
            <w:r w:rsidRPr="00181147">
              <w:rPr>
                <w:rFonts w:ascii="Arial" w:hAnsi="Arial" w:cs="Arial"/>
                <w:bCs/>
              </w:rPr>
              <w:t>Verificar si se está cumpliendo con la atención y solución de quejas y reclamos ambientales (comunidad en general).</w:t>
            </w:r>
          </w:p>
          <w:p w:rsidR="005E26D4" w:rsidRPr="00181147" w:rsidRDefault="005E26D4" w:rsidP="005E26D4">
            <w:pPr>
              <w:spacing w:after="0" w:line="240" w:lineRule="auto"/>
              <w:rPr>
                <w:rFonts w:ascii="Arial" w:hAnsi="Arial" w:cs="Arial"/>
                <w:bCs/>
              </w:rPr>
            </w:pPr>
          </w:p>
          <w:p w:rsidR="00F337FA" w:rsidRPr="00181147" w:rsidRDefault="00F337FA" w:rsidP="005E26D4">
            <w:pPr>
              <w:numPr>
                <w:ilvl w:val="0"/>
                <w:numId w:val="28"/>
              </w:numPr>
              <w:spacing w:after="0" w:line="240" w:lineRule="auto"/>
              <w:rPr>
                <w:rFonts w:ascii="Arial" w:hAnsi="Arial" w:cs="Arial"/>
                <w:bCs/>
              </w:rPr>
            </w:pPr>
            <w:r w:rsidRPr="00181147">
              <w:rPr>
                <w:rFonts w:ascii="Arial" w:hAnsi="Arial" w:cs="Arial"/>
                <w:bCs/>
              </w:rPr>
              <w:t>Verificar el estado de las notificaciones de los actos administrativos.</w:t>
            </w:r>
          </w:p>
          <w:p w:rsidR="00BE716E" w:rsidRPr="00181147" w:rsidRDefault="00BE716E" w:rsidP="00BE716E">
            <w:pPr>
              <w:pStyle w:val="Prrafodelista"/>
              <w:rPr>
                <w:rFonts w:ascii="Arial" w:hAnsi="Arial" w:cs="Arial"/>
                <w:bCs/>
              </w:rPr>
            </w:pPr>
          </w:p>
          <w:p w:rsidR="00BE716E" w:rsidRPr="00181147" w:rsidRDefault="00BE716E" w:rsidP="005E26D4">
            <w:pPr>
              <w:numPr>
                <w:ilvl w:val="0"/>
                <w:numId w:val="28"/>
              </w:numPr>
              <w:spacing w:after="0" w:line="240" w:lineRule="auto"/>
              <w:rPr>
                <w:rFonts w:ascii="Arial" w:hAnsi="Arial" w:cs="Arial"/>
                <w:bCs/>
              </w:rPr>
            </w:pPr>
            <w:r w:rsidRPr="00181147">
              <w:rPr>
                <w:rFonts w:ascii="Arial" w:hAnsi="Arial" w:cs="Arial"/>
              </w:rPr>
              <w:t xml:space="preserve">Verificar la implementación del Gobierno en línea </w:t>
            </w:r>
            <w:r w:rsidRPr="00181147">
              <w:rPr>
                <w:rFonts w:ascii="Arial" w:hAnsi="Arial" w:cs="Arial"/>
                <w:bCs/>
              </w:rPr>
              <w:t>en cumplimiento a la Ley 962 de 2005, 1150 de 2007 y 1341 de 2009, además de los Decretos 2474 y 1151 de 2008.</w:t>
            </w:r>
          </w:p>
          <w:p w:rsidR="008C1B8B" w:rsidRPr="00181147" w:rsidRDefault="008C1B8B" w:rsidP="00F174B7">
            <w:pPr>
              <w:widowControl w:val="0"/>
              <w:spacing w:after="0" w:line="240" w:lineRule="auto"/>
              <w:jc w:val="both"/>
              <w:rPr>
                <w:rFonts w:ascii="Arial" w:hAnsi="Arial" w:cs="Arial"/>
              </w:rPr>
            </w:pPr>
          </w:p>
        </w:tc>
      </w:tr>
      <w:tr w:rsidR="008C1B8B" w:rsidRPr="00181147" w:rsidTr="008C1B8B">
        <w:trPr>
          <w:cantSplit/>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Alcance:</w:t>
            </w:r>
          </w:p>
        </w:tc>
        <w:tc>
          <w:tcPr>
            <w:tcW w:w="7230" w:type="dxa"/>
            <w:vAlign w:val="center"/>
          </w:tcPr>
          <w:p w:rsidR="008C1B8B" w:rsidRPr="00181147" w:rsidRDefault="008C1B8B" w:rsidP="00A16B90">
            <w:pPr>
              <w:spacing w:after="0" w:line="240" w:lineRule="auto"/>
              <w:jc w:val="both"/>
              <w:rPr>
                <w:rFonts w:ascii="Arial" w:hAnsi="Arial" w:cs="Arial"/>
              </w:rPr>
            </w:pPr>
            <w:r w:rsidRPr="00181147">
              <w:rPr>
                <w:rFonts w:ascii="Arial" w:eastAsia="Times New Roman" w:hAnsi="Arial" w:cs="Arial"/>
                <w:lang w:eastAsia="es-ES"/>
              </w:rPr>
              <w:t>Esta auditoría hace parte del “Plan anual de auditorías” de la Oficina de Control Interno</w:t>
            </w:r>
            <w:r w:rsidR="005E26D4" w:rsidRPr="00181147">
              <w:rPr>
                <w:rFonts w:ascii="Arial" w:eastAsia="Times New Roman" w:hAnsi="Arial" w:cs="Arial"/>
                <w:lang w:eastAsia="es-ES"/>
              </w:rPr>
              <w:t xml:space="preserve"> en aras de</w:t>
            </w:r>
            <w:r w:rsidRPr="00181147">
              <w:rPr>
                <w:rFonts w:ascii="Arial" w:eastAsia="Times New Roman" w:hAnsi="Arial" w:cs="Arial"/>
                <w:lang w:eastAsia="es-ES"/>
              </w:rPr>
              <w:t xml:space="preserve"> tener una visión más profunda de la calidad los servicios que la Entidad debe prestar a la comunidad para darle cumplimiento a la Ley.</w:t>
            </w:r>
          </w:p>
        </w:tc>
      </w:tr>
      <w:tr w:rsidR="008C1B8B" w:rsidRPr="00181147" w:rsidTr="008C1B8B">
        <w:trPr>
          <w:cantSplit/>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Fecha de apertura:</w:t>
            </w:r>
          </w:p>
        </w:tc>
        <w:tc>
          <w:tcPr>
            <w:tcW w:w="7230" w:type="dxa"/>
            <w:vAlign w:val="center"/>
          </w:tcPr>
          <w:p w:rsidR="008C1B8B" w:rsidRPr="00181147" w:rsidRDefault="00F532C4" w:rsidP="008C1B8B">
            <w:pPr>
              <w:widowControl w:val="0"/>
              <w:spacing w:after="0"/>
              <w:rPr>
                <w:rFonts w:ascii="Arial" w:hAnsi="Arial" w:cs="Arial"/>
              </w:rPr>
            </w:pPr>
            <w:r w:rsidRPr="00181147">
              <w:rPr>
                <w:rFonts w:ascii="Arial" w:hAnsi="Arial" w:cs="Arial"/>
              </w:rPr>
              <w:t>Junio 04 de 2013</w:t>
            </w:r>
          </w:p>
        </w:tc>
      </w:tr>
      <w:tr w:rsidR="008C1B8B" w:rsidRPr="00181147" w:rsidTr="008C1B8B">
        <w:trPr>
          <w:cantSplit/>
        </w:trPr>
        <w:tc>
          <w:tcPr>
            <w:tcW w:w="2943" w:type="dxa"/>
            <w:vAlign w:val="center"/>
          </w:tcPr>
          <w:p w:rsidR="008C1B8B" w:rsidRPr="00181147" w:rsidRDefault="008C1B8B" w:rsidP="008C1B8B">
            <w:pPr>
              <w:widowControl w:val="0"/>
              <w:spacing w:after="0"/>
              <w:rPr>
                <w:rFonts w:ascii="Arial" w:hAnsi="Arial" w:cs="Arial"/>
                <w:b/>
              </w:rPr>
            </w:pPr>
            <w:r w:rsidRPr="00181147">
              <w:rPr>
                <w:rFonts w:ascii="Arial" w:hAnsi="Arial" w:cs="Arial"/>
                <w:b/>
              </w:rPr>
              <w:t>Fecha de cierre:</w:t>
            </w:r>
          </w:p>
        </w:tc>
        <w:tc>
          <w:tcPr>
            <w:tcW w:w="7230" w:type="dxa"/>
            <w:vAlign w:val="center"/>
          </w:tcPr>
          <w:p w:rsidR="008C1B8B" w:rsidRPr="00181147" w:rsidRDefault="008C1B8B" w:rsidP="008C1B8B">
            <w:pPr>
              <w:widowControl w:val="0"/>
              <w:spacing w:after="0"/>
              <w:rPr>
                <w:rFonts w:ascii="Arial" w:hAnsi="Arial" w:cs="Arial"/>
              </w:rPr>
            </w:pPr>
          </w:p>
        </w:tc>
      </w:tr>
    </w:tbl>
    <w:p w:rsidR="003D09A9" w:rsidRPr="00181147" w:rsidRDefault="003D09A9" w:rsidP="008C1B8B">
      <w:pPr>
        <w:widowControl w:val="0"/>
        <w:spacing w:after="0"/>
        <w:jc w:val="both"/>
        <w:rPr>
          <w:rFonts w:ascii="Arial" w:hAnsi="Arial" w:cs="Arial"/>
        </w:rPr>
      </w:pPr>
    </w:p>
    <w:p w:rsidR="003D09A9" w:rsidRPr="00181147" w:rsidRDefault="003D09A9" w:rsidP="008C1B8B">
      <w:pPr>
        <w:widowControl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150"/>
      </w:tblGrid>
      <w:tr w:rsidR="008C1B8B" w:rsidRPr="00181147" w:rsidTr="008C1B8B">
        <w:tc>
          <w:tcPr>
            <w:tcW w:w="10150" w:type="dxa"/>
            <w:shd w:val="pct25" w:color="auto" w:fill="FFFFFF"/>
          </w:tcPr>
          <w:p w:rsidR="008C1B8B" w:rsidRPr="00181147" w:rsidRDefault="008C1B8B" w:rsidP="008C1B8B">
            <w:pPr>
              <w:pStyle w:val="Ttulo2"/>
              <w:keepNext w:val="0"/>
              <w:widowControl w:val="0"/>
              <w:jc w:val="both"/>
              <w:rPr>
                <w:rFonts w:cs="Arial"/>
                <w:color w:val="auto"/>
                <w:sz w:val="22"/>
                <w:szCs w:val="22"/>
              </w:rPr>
            </w:pPr>
            <w:r w:rsidRPr="00181147">
              <w:rPr>
                <w:rFonts w:cs="Arial"/>
                <w:color w:val="auto"/>
                <w:sz w:val="22"/>
                <w:szCs w:val="22"/>
              </w:rPr>
              <w:t>ASPECTOS GENERALES</w:t>
            </w:r>
          </w:p>
        </w:tc>
      </w:tr>
    </w:tbl>
    <w:p w:rsidR="008C1B8B" w:rsidRPr="00181147" w:rsidRDefault="008C1B8B" w:rsidP="008C1B8B">
      <w:pPr>
        <w:widowControl w:val="0"/>
        <w:spacing w:after="0"/>
        <w:ind w:right="-519"/>
        <w:jc w:val="both"/>
        <w:rPr>
          <w:rFonts w:ascii="Arial" w:hAnsi="Arial" w:cs="Arial"/>
        </w:rPr>
      </w:pPr>
    </w:p>
    <w:p w:rsidR="008C1B8B" w:rsidRPr="00181147" w:rsidRDefault="008C1B8B" w:rsidP="008C1B8B">
      <w:pPr>
        <w:widowControl w:val="0"/>
        <w:spacing w:after="0"/>
        <w:ind w:right="-519"/>
        <w:jc w:val="both"/>
        <w:rPr>
          <w:rFonts w:ascii="Arial" w:hAnsi="Arial" w:cs="Arial"/>
        </w:rPr>
      </w:pPr>
    </w:p>
    <w:p w:rsidR="008C1B8B" w:rsidRPr="00181147" w:rsidRDefault="008C1B8B" w:rsidP="008C1B8B">
      <w:pPr>
        <w:widowControl w:val="0"/>
        <w:spacing w:after="0"/>
        <w:ind w:right="-519"/>
        <w:jc w:val="both"/>
        <w:rPr>
          <w:rFonts w:ascii="Arial" w:hAnsi="Arial" w:cs="Arial"/>
        </w:rPr>
      </w:pPr>
      <w:r w:rsidRPr="00181147">
        <w:rPr>
          <w:rFonts w:ascii="Arial" w:hAnsi="Arial" w:cs="Arial"/>
          <w:b/>
        </w:rPr>
        <w:t>1. Introducción</w:t>
      </w:r>
    </w:p>
    <w:p w:rsidR="008C1B8B" w:rsidRPr="00181147" w:rsidRDefault="008C1B8B" w:rsidP="008C1B8B">
      <w:pPr>
        <w:widowControl w:val="0"/>
        <w:spacing w:after="0"/>
        <w:ind w:right="-519"/>
        <w:jc w:val="both"/>
        <w:rPr>
          <w:rFonts w:ascii="Arial" w:hAnsi="Arial" w:cs="Arial"/>
        </w:rPr>
      </w:pPr>
    </w:p>
    <w:p w:rsidR="00F532C4" w:rsidRPr="00181147" w:rsidRDefault="008C1B8B" w:rsidP="00F532C4">
      <w:pPr>
        <w:widowControl w:val="0"/>
        <w:spacing w:after="0"/>
        <w:ind w:right="-519"/>
        <w:jc w:val="both"/>
        <w:rPr>
          <w:rFonts w:ascii="Arial" w:hAnsi="Arial" w:cs="Arial"/>
          <w:snapToGrid w:val="0"/>
          <w:lang w:val="es-ES"/>
        </w:rPr>
      </w:pPr>
      <w:r w:rsidRPr="00181147">
        <w:rPr>
          <w:rFonts w:ascii="Arial" w:hAnsi="Arial" w:cs="Arial"/>
          <w:lang w:val="es-MX"/>
        </w:rPr>
        <w:t>En procura de dar cumplimiento a la ley y a las norma</w:t>
      </w:r>
      <w:r w:rsidR="005E26D4" w:rsidRPr="00181147">
        <w:rPr>
          <w:rFonts w:ascii="Arial" w:hAnsi="Arial" w:cs="Arial"/>
          <w:lang w:val="es-MX"/>
        </w:rPr>
        <w:t>s referidas a los fines de las O</w:t>
      </w:r>
      <w:r w:rsidRPr="00181147">
        <w:rPr>
          <w:rFonts w:ascii="Arial" w:hAnsi="Arial" w:cs="Arial"/>
          <w:lang w:val="es-MX"/>
        </w:rPr>
        <w:t xml:space="preserve">ficinas de </w:t>
      </w:r>
      <w:r w:rsidR="005E26D4" w:rsidRPr="00181147">
        <w:rPr>
          <w:rFonts w:ascii="Arial" w:hAnsi="Arial" w:cs="Arial"/>
          <w:lang w:val="es-MX"/>
        </w:rPr>
        <w:t>Control Interno y en especial del Estatuto A</w:t>
      </w:r>
      <w:r w:rsidRPr="00181147">
        <w:rPr>
          <w:rFonts w:ascii="Arial" w:hAnsi="Arial" w:cs="Arial"/>
          <w:lang w:val="es-MX"/>
        </w:rPr>
        <w:t xml:space="preserve">nticorrupción (ley 1437 de 2011), se pretende desde esta dependencia dirigir los esfuerzos hacia el cumplimiento de </w:t>
      </w:r>
      <w:r w:rsidR="00556336" w:rsidRPr="00181147">
        <w:rPr>
          <w:rFonts w:ascii="Arial" w:hAnsi="Arial" w:cs="Arial"/>
          <w:lang w:val="es-MX"/>
        </w:rPr>
        <w:t xml:space="preserve"> dichas disposiciones legales.</w:t>
      </w:r>
      <w:r w:rsidRPr="00181147">
        <w:rPr>
          <w:rFonts w:ascii="Arial" w:hAnsi="Arial" w:cs="Arial"/>
          <w:lang w:val="es-MX"/>
        </w:rPr>
        <w:t xml:space="preserve">  Para ello de manera específica se audita</w:t>
      </w:r>
      <w:r w:rsidR="00F532C4" w:rsidRPr="00181147">
        <w:rPr>
          <w:rFonts w:ascii="Arial" w:hAnsi="Arial" w:cs="Arial"/>
          <w:lang w:val="es-MX"/>
        </w:rPr>
        <w:t xml:space="preserve"> la Gestión de la oficina de Atención al Usuario.</w:t>
      </w:r>
      <w:r w:rsidR="005E26D4" w:rsidRPr="00181147">
        <w:rPr>
          <w:rFonts w:ascii="Arial" w:hAnsi="Arial" w:cs="Arial"/>
          <w:b/>
          <w:snapToGrid w:val="0"/>
          <w:lang w:val="es-ES"/>
        </w:rPr>
        <w:t xml:space="preserve"> </w:t>
      </w:r>
      <w:r w:rsidR="00F532C4" w:rsidRPr="00181147">
        <w:rPr>
          <w:rFonts w:ascii="Arial" w:hAnsi="Arial" w:cs="Arial"/>
          <w:snapToGrid w:val="0"/>
          <w:lang w:val="es-ES"/>
        </w:rPr>
        <w:t xml:space="preserve">En procura de </w:t>
      </w:r>
      <w:r w:rsidR="00F532C4" w:rsidRPr="00181147">
        <w:rPr>
          <w:rFonts w:ascii="Arial" w:hAnsi="Arial" w:cs="Arial"/>
        </w:rPr>
        <w:t xml:space="preserve">revisar que se le esté garantizando a los usuarios el entendimiento de los requerimientos institucionales y legales necesarios a la hora de la prestación del servicio; e incluso revisar que el  ente público esté cumpliendo con el objetivo de </w:t>
      </w:r>
      <w:r w:rsidR="00F532C4" w:rsidRPr="00181147">
        <w:rPr>
          <w:rFonts w:ascii="Arial" w:hAnsi="Arial" w:cs="Arial"/>
          <w:lang w:val="es-MX"/>
        </w:rPr>
        <w:t>garantizar la comprensión por parte de</w:t>
      </w:r>
      <w:r w:rsidR="00414BB9" w:rsidRPr="00181147">
        <w:rPr>
          <w:rFonts w:ascii="Arial" w:hAnsi="Arial" w:cs="Arial"/>
          <w:lang w:val="es-MX"/>
        </w:rPr>
        <w:t xml:space="preserve"> la Entidad </w:t>
      </w:r>
      <w:r w:rsidR="00F532C4" w:rsidRPr="00181147">
        <w:rPr>
          <w:rFonts w:ascii="Arial" w:hAnsi="Arial" w:cs="Arial"/>
          <w:lang w:val="es-MX"/>
        </w:rPr>
        <w:t xml:space="preserve">de las necesidades actuales y futuras de los usuarios, y que </w:t>
      </w:r>
      <w:r w:rsidR="00414BB9" w:rsidRPr="00181147">
        <w:rPr>
          <w:rFonts w:ascii="Arial" w:hAnsi="Arial" w:cs="Arial"/>
          <w:lang w:val="es-MX"/>
        </w:rPr>
        <w:t>se</w:t>
      </w:r>
      <w:r w:rsidR="00F532C4" w:rsidRPr="00181147">
        <w:rPr>
          <w:rFonts w:ascii="Arial" w:hAnsi="Arial" w:cs="Arial"/>
          <w:lang w:val="es-MX"/>
        </w:rPr>
        <w:t xml:space="preserve"> tiene la capacidad para cumplir sus requisitos y satisfacer sus expectativas</w:t>
      </w:r>
      <w:r w:rsidR="00414BB9" w:rsidRPr="00181147">
        <w:rPr>
          <w:rFonts w:ascii="Arial" w:hAnsi="Arial" w:cs="Arial"/>
          <w:lang w:val="es-MX"/>
        </w:rPr>
        <w:t>.</w:t>
      </w:r>
    </w:p>
    <w:p w:rsidR="00F532C4" w:rsidRPr="00181147" w:rsidRDefault="00F532C4" w:rsidP="005E26D4">
      <w:pPr>
        <w:widowControl w:val="0"/>
        <w:spacing w:after="0"/>
        <w:ind w:right="-519"/>
        <w:jc w:val="both"/>
        <w:rPr>
          <w:rFonts w:ascii="Arial" w:hAnsi="Arial" w:cs="Arial"/>
          <w:b/>
          <w:snapToGrid w:val="0"/>
          <w:lang w:val="es-ES"/>
        </w:rPr>
      </w:pPr>
    </w:p>
    <w:p w:rsidR="008C1B8B" w:rsidRPr="00181147" w:rsidRDefault="008C1B8B" w:rsidP="008C1B8B">
      <w:pPr>
        <w:widowControl w:val="0"/>
        <w:spacing w:after="0"/>
        <w:jc w:val="both"/>
        <w:rPr>
          <w:rFonts w:ascii="Arial" w:hAnsi="Arial" w:cs="Arial"/>
          <w:b/>
          <w:snapToGrid w:val="0"/>
          <w:lang w:val="es-ES"/>
        </w:rPr>
      </w:pPr>
      <w:r w:rsidRPr="00181147">
        <w:rPr>
          <w:rFonts w:ascii="Arial" w:hAnsi="Arial" w:cs="Arial"/>
          <w:b/>
          <w:snapToGrid w:val="0"/>
          <w:lang w:val="es-ES"/>
        </w:rPr>
        <w:t>2. La entidad</w:t>
      </w:r>
    </w:p>
    <w:p w:rsidR="008C1B8B" w:rsidRPr="00181147" w:rsidRDefault="008C1B8B" w:rsidP="008C1B8B">
      <w:pPr>
        <w:widowControl w:val="0"/>
        <w:spacing w:after="0"/>
        <w:jc w:val="both"/>
        <w:rPr>
          <w:rFonts w:ascii="Arial" w:hAnsi="Arial" w:cs="Arial"/>
          <w:b/>
          <w:snapToGrid w:val="0"/>
          <w:lang w:val="es-ES"/>
        </w:rPr>
      </w:pPr>
    </w:p>
    <w:p w:rsidR="008C1B8B" w:rsidRPr="00181147" w:rsidRDefault="008C1B8B" w:rsidP="008C1B8B">
      <w:pPr>
        <w:pStyle w:val="s4-wptoptable1"/>
        <w:widowControl w:val="0"/>
        <w:spacing w:before="0" w:beforeAutospacing="0" w:after="0" w:afterAutospacing="0"/>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El Área M</w:t>
      </w:r>
      <w:r w:rsidR="00556336" w:rsidRPr="00181147">
        <w:rPr>
          <w:rFonts w:ascii="Arial" w:eastAsia="Calibri" w:hAnsi="Arial" w:cs="Arial"/>
          <w:sz w:val="22"/>
          <w:szCs w:val="22"/>
          <w:lang w:val="es-MX" w:eastAsia="en-US"/>
        </w:rPr>
        <w:t>etropolitana del Valle de Aburrá es una E</w:t>
      </w:r>
      <w:r w:rsidRPr="00181147">
        <w:rPr>
          <w:rFonts w:ascii="Arial" w:eastAsia="Calibri" w:hAnsi="Arial" w:cs="Arial"/>
          <w:sz w:val="22"/>
          <w:szCs w:val="22"/>
          <w:lang w:val="es-MX" w:eastAsia="en-US"/>
        </w:rPr>
        <w:t>ntidad administrativa de derecho público que asocia a 9 de los 10 municipios que conforman el Valle de Aburra. En la actualidad está integrada por los municipios de Medellín (como ciudad núcleo), Barbosa, Girardota, Copacabana, Bello, Itagüí, La Estrella, Sabaneta y Caldas.</w:t>
      </w:r>
    </w:p>
    <w:p w:rsidR="008C1B8B" w:rsidRPr="00181147" w:rsidRDefault="008C1B8B" w:rsidP="008C1B8B">
      <w:pPr>
        <w:pStyle w:val="s4-wptoptable1"/>
        <w:widowControl w:val="0"/>
        <w:spacing w:before="0" w:beforeAutospacing="0" w:after="0" w:afterAutospacing="0"/>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 </w:t>
      </w:r>
    </w:p>
    <w:p w:rsidR="008C1B8B" w:rsidRPr="00181147" w:rsidRDefault="008C1B8B" w:rsidP="008C1B8B">
      <w:pPr>
        <w:pStyle w:val="s4-wptoptable1"/>
        <w:widowControl w:val="0"/>
        <w:spacing w:before="0" w:beforeAutospacing="0" w:after="0" w:afterAutospacing="0"/>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El Área M</w:t>
      </w:r>
      <w:r w:rsidR="00556336" w:rsidRPr="00181147">
        <w:rPr>
          <w:rFonts w:ascii="Arial" w:eastAsia="Calibri" w:hAnsi="Arial" w:cs="Arial"/>
          <w:sz w:val="22"/>
          <w:szCs w:val="22"/>
          <w:lang w:val="es-MX" w:eastAsia="en-US"/>
        </w:rPr>
        <w:t>etropolitana del Valle de Aburrá</w:t>
      </w:r>
      <w:r w:rsidRPr="00181147">
        <w:rPr>
          <w:rFonts w:ascii="Arial" w:eastAsia="Calibri" w:hAnsi="Arial" w:cs="Arial"/>
          <w:sz w:val="22"/>
          <w:szCs w:val="22"/>
          <w:lang w:val="es-MX" w:eastAsia="en-US"/>
        </w:rPr>
        <w:t xml:space="preserve"> fue creada mediante Ordenanza Departamental Nº 34 de noviembre 27 de 1980, para la promoción, planificación y coordinación del desarrollo conjunto y la prestación de servicios de los municipios que la conformaron. </w:t>
      </w:r>
    </w:p>
    <w:p w:rsidR="008C1B8B" w:rsidRPr="00181147" w:rsidRDefault="008C1B8B" w:rsidP="008C1B8B">
      <w:pPr>
        <w:pStyle w:val="s4-wptoptable1"/>
        <w:widowControl w:val="0"/>
        <w:spacing w:before="0" w:beforeAutospacing="0" w:after="0" w:afterAutospacing="0"/>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 </w:t>
      </w:r>
    </w:p>
    <w:p w:rsidR="008C1B8B" w:rsidRDefault="008C1B8B" w:rsidP="008C1B8B">
      <w:pPr>
        <w:pStyle w:val="s4-wptoptable1"/>
        <w:widowControl w:val="0"/>
        <w:spacing w:before="0" w:beforeAutospacing="0" w:after="0" w:afterAutospacing="0"/>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Actualmente cumple funciones de:</w:t>
      </w:r>
    </w:p>
    <w:p w:rsidR="00DF34C4" w:rsidRPr="00181147" w:rsidRDefault="00DF34C4" w:rsidP="008C1B8B">
      <w:pPr>
        <w:pStyle w:val="s4-wptoptable1"/>
        <w:widowControl w:val="0"/>
        <w:spacing w:before="0" w:beforeAutospacing="0" w:after="0" w:afterAutospacing="0"/>
        <w:jc w:val="both"/>
        <w:rPr>
          <w:rFonts w:ascii="Arial" w:eastAsia="Calibri" w:hAnsi="Arial" w:cs="Arial"/>
          <w:sz w:val="22"/>
          <w:szCs w:val="22"/>
          <w:lang w:val="es-MX" w:eastAsia="en-US"/>
        </w:rPr>
      </w:pPr>
    </w:p>
    <w:p w:rsidR="008C1B8B" w:rsidRPr="00181147" w:rsidRDefault="008C1B8B" w:rsidP="008C1B8B">
      <w:pPr>
        <w:pStyle w:val="s4-wptoptable1"/>
        <w:widowControl w:val="0"/>
        <w:numPr>
          <w:ilvl w:val="0"/>
          <w:numId w:val="3"/>
        </w:numPr>
        <w:spacing w:after="0" w:afterAutospacing="0"/>
        <w:ind w:left="0" w:hanging="357"/>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 xml:space="preserve">Planificar el territorio puesto bajo su jurisdicción. </w:t>
      </w:r>
    </w:p>
    <w:p w:rsidR="00556336" w:rsidRPr="00181147" w:rsidRDefault="008C1B8B" w:rsidP="00946FD6">
      <w:pPr>
        <w:pStyle w:val="s4-wptoptable1"/>
        <w:widowControl w:val="0"/>
        <w:numPr>
          <w:ilvl w:val="0"/>
          <w:numId w:val="3"/>
        </w:numPr>
        <w:spacing w:after="0" w:afterAutospacing="0"/>
        <w:ind w:left="0" w:hanging="357"/>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 xml:space="preserve">Ser autoridad ambiental en la zona urbana de los municipios que la </w:t>
      </w:r>
      <w:r w:rsidR="00946FD6" w:rsidRPr="00181147">
        <w:rPr>
          <w:rFonts w:ascii="Arial" w:eastAsia="Calibri" w:hAnsi="Arial" w:cs="Arial"/>
          <w:sz w:val="22"/>
          <w:szCs w:val="22"/>
          <w:lang w:val="es-MX" w:eastAsia="en-US"/>
        </w:rPr>
        <w:t xml:space="preserve">            </w:t>
      </w:r>
      <w:r w:rsidR="00556336" w:rsidRPr="00181147">
        <w:rPr>
          <w:rFonts w:ascii="Arial" w:eastAsia="Calibri" w:hAnsi="Arial" w:cs="Arial"/>
          <w:sz w:val="22"/>
          <w:szCs w:val="22"/>
          <w:lang w:val="es-MX" w:eastAsia="en-US"/>
        </w:rPr>
        <w:t xml:space="preserve"> </w:t>
      </w:r>
    </w:p>
    <w:p w:rsidR="003D09A9" w:rsidRPr="00DF34C4" w:rsidRDefault="008C1B8B" w:rsidP="00DF34C4">
      <w:pPr>
        <w:pStyle w:val="s4-wptoptable1"/>
        <w:widowControl w:val="0"/>
        <w:numPr>
          <w:ilvl w:val="0"/>
          <w:numId w:val="3"/>
        </w:numPr>
        <w:spacing w:after="0" w:afterAutospacing="0"/>
        <w:ind w:left="0" w:hanging="357"/>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conforman.</w:t>
      </w:r>
    </w:p>
    <w:p w:rsidR="008C1B8B" w:rsidRPr="00181147" w:rsidRDefault="008C1B8B" w:rsidP="008C1B8B">
      <w:pPr>
        <w:pStyle w:val="s4-wptoptable1"/>
        <w:widowControl w:val="0"/>
        <w:numPr>
          <w:ilvl w:val="0"/>
          <w:numId w:val="3"/>
        </w:numPr>
        <w:spacing w:after="0" w:afterAutospacing="0"/>
        <w:ind w:left="0" w:hanging="357"/>
        <w:jc w:val="both"/>
        <w:rPr>
          <w:rFonts w:ascii="Arial" w:eastAsia="Calibri" w:hAnsi="Arial" w:cs="Arial"/>
          <w:sz w:val="22"/>
          <w:szCs w:val="22"/>
          <w:lang w:val="es-MX" w:eastAsia="en-US"/>
        </w:rPr>
      </w:pPr>
      <w:r w:rsidRPr="00181147">
        <w:rPr>
          <w:rFonts w:ascii="Arial" w:eastAsia="Calibri" w:hAnsi="Arial" w:cs="Arial"/>
          <w:sz w:val="22"/>
          <w:szCs w:val="22"/>
          <w:lang w:val="es-MX" w:eastAsia="en-US"/>
        </w:rPr>
        <w:t>Ser autoridad de transporte masivo y metropolitano.</w:t>
      </w:r>
    </w:p>
    <w:p w:rsidR="008C1B8B" w:rsidRPr="00181147" w:rsidRDefault="008C1B8B" w:rsidP="008C1B8B">
      <w:pPr>
        <w:pStyle w:val="s4-wptoptable1"/>
        <w:widowControl w:val="0"/>
        <w:numPr>
          <w:ilvl w:val="0"/>
          <w:numId w:val="3"/>
        </w:numPr>
        <w:spacing w:after="0" w:afterAutospacing="0"/>
        <w:ind w:left="0" w:hanging="357"/>
        <w:jc w:val="both"/>
        <w:rPr>
          <w:rFonts w:ascii="Arial" w:hAnsi="Arial" w:cs="Arial"/>
          <w:b/>
          <w:snapToGrid w:val="0"/>
          <w:sz w:val="22"/>
          <w:szCs w:val="22"/>
          <w:lang w:val="es-MX"/>
        </w:rPr>
      </w:pPr>
      <w:r w:rsidRPr="00181147">
        <w:rPr>
          <w:rFonts w:ascii="Arial" w:eastAsia="Calibri" w:hAnsi="Arial" w:cs="Arial"/>
          <w:sz w:val="22"/>
          <w:szCs w:val="22"/>
          <w:lang w:val="es-MX" w:eastAsia="en-US"/>
        </w:rPr>
        <w:t>Ejecutar obras de interés metropolitano.</w:t>
      </w:r>
    </w:p>
    <w:p w:rsidR="00BE716E" w:rsidRPr="00181147" w:rsidRDefault="00BE716E" w:rsidP="008C1B8B">
      <w:pPr>
        <w:widowControl w:val="0"/>
        <w:spacing w:after="0"/>
        <w:ind w:right="-519"/>
        <w:jc w:val="both"/>
        <w:rPr>
          <w:rFonts w:ascii="Arial" w:hAnsi="Arial" w:cs="Arial"/>
          <w:b/>
        </w:rPr>
      </w:pPr>
    </w:p>
    <w:p w:rsidR="00BE716E" w:rsidRPr="00181147" w:rsidRDefault="00BE716E" w:rsidP="008C1B8B">
      <w:pPr>
        <w:widowControl w:val="0"/>
        <w:spacing w:after="0"/>
        <w:ind w:right="-519"/>
        <w:jc w:val="both"/>
        <w:rPr>
          <w:rFonts w:ascii="Arial" w:hAnsi="Arial" w:cs="Arial"/>
          <w:b/>
        </w:rPr>
      </w:pPr>
    </w:p>
    <w:p w:rsidR="008C1B8B" w:rsidRPr="00DF34C4" w:rsidRDefault="008C1B8B" w:rsidP="00DF34C4">
      <w:pPr>
        <w:widowControl w:val="0"/>
        <w:spacing w:after="0"/>
        <w:ind w:right="-519"/>
        <w:jc w:val="both"/>
        <w:rPr>
          <w:rFonts w:ascii="Arial" w:hAnsi="Arial" w:cs="Arial"/>
          <w:b/>
        </w:rPr>
      </w:pPr>
      <w:r w:rsidRPr="00181147">
        <w:rPr>
          <w:rFonts w:ascii="Arial" w:hAnsi="Arial" w:cs="Arial"/>
          <w:b/>
        </w:rPr>
        <w:t>DESARROLLO DE LA AUDITORIA</w:t>
      </w:r>
    </w:p>
    <w:p w:rsidR="008C1B8B" w:rsidRPr="00181147" w:rsidRDefault="008C1B8B" w:rsidP="008C1B8B">
      <w:pPr>
        <w:pStyle w:val="Prrafodelista"/>
        <w:widowControl w:val="0"/>
        <w:spacing w:after="0"/>
        <w:jc w:val="both"/>
        <w:rPr>
          <w:rFonts w:ascii="Arial" w:hAnsi="Arial" w:cs="Arial"/>
          <w:b/>
        </w:rPr>
      </w:pPr>
    </w:p>
    <w:p w:rsidR="00414BB9" w:rsidRPr="00181147" w:rsidRDefault="008C1B8B" w:rsidP="00414BB9">
      <w:pPr>
        <w:pStyle w:val="Prrafodelista"/>
        <w:widowControl w:val="0"/>
        <w:numPr>
          <w:ilvl w:val="0"/>
          <w:numId w:val="25"/>
        </w:numPr>
        <w:spacing w:after="0"/>
        <w:jc w:val="both"/>
        <w:rPr>
          <w:rFonts w:ascii="Arial" w:hAnsi="Arial" w:cs="Arial"/>
          <w:u w:val="single"/>
        </w:rPr>
      </w:pPr>
      <w:r w:rsidRPr="00181147">
        <w:rPr>
          <w:rFonts w:ascii="Arial" w:hAnsi="Arial" w:cs="Arial"/>
          <w:b/>
          <w:u w:val="single"/>
        </w:rPr>
        <w:t>La primera actividad:</w:t>
      </w:r>
      <w:r w:rsidRPr="00181147">
        <w:rPr>
          <w:rFonts w:ascii="Arial" w:hAnsi="Arial" w:cs="Arial"/>
          <w:u w:val="single"/>
        </w:rPr>
        <w:t xml:space="preserve"> Realizar </w:t>
      </w:r>
      <w:r w:rsidR="005E26D4" w:rsidRPr="00181147">
        <w:rPr>
          <w:rFonts w:ascii="Arial" w:hAnsi="Arial" w:cs="Arial"/>
          <w:u w:val="single"/>
        </w:rPr>
        <w:t xml:space="preserve">una visita de </w:t>
      </w:r>
      <w:r w:rsidR="00ED43C9" w:rsidRPr="00181147">
        <w:rPr>
          <w:rFonts w:ascii="Arial" w:hAnsi="Arial" w:cs="Arial"/>
          <w:u w:val="single"/>
        </w:rPr>
        <w:t>consulta</w:t>
      </w:r>
      <w:r w:rsidR="005E26D4" w:rsidRPr="00181147">
        <w:rPr>
          <w:rFonts w:ascii="Arial" w:hAnsi="Arial" w:cs="Arial"/>
          <w:u w:val="single"/>
        </w:rPr>
        <w:t>, a</w:t>
      </w:r>
      <w:r w:rsidR="00382147" w:rsidRPr="00181147">
        <w:rPr>
          <w:rFonts w:ascii="Arial" w:hAnsi="Arial" w:cs="Arial"/>
          <w:u w:val="single"/>
        </w:rPr>
        <w:t xml:space="preserve"> </w:t>
      </w:r>
      <w:r w:rsidR="005E26D4" w:rsidRPr="00181147">
        <w:rPr>
          <w:rFonts w:ascii="Arial" w:hAnsi="Arial" w:cs="Arial"/>
          <w:u w:val="single"/>
        </w:rPr>
        <w:t>l</w:t>
      </w:r>
      <w:r w:rsidR="00382147" w:rsidRPr="00181147">
        <w:rPr>
          <w:rFonts w:ascii="Arial" w:hAnsi="Arial" w:cs="Arial"/>
          <w:u w:val="single"/>
        </w:rPr>
        <w:t>a</w:t>
      </w:r>
      <w:r w:rsidR="005E26D4" w:rsidRPr="00181147">
        <w:rPr>
          <w:rFonts w:ascii="Arial" w:hAnsi="Arial" w:cs="Arial"/>
          <w:u w:val="single"/>
        </w:rPr>
        <w:t xml:space="preserve"> Profesional U</w:t>
      </w:r>
      <w:r w:rsidR="00382147" w:rsidRPr="00181147">
        <w:rPr>
          <w:rFonts w:ascii="Arial" w:hAnsi="Arial" w:cs="Arial"/>
          <w:u w:val="single"/>
        </w:rPr>
        <w:t>niversitaria responsable</w:t>
      </w:r>
      <w:r w:rsidR="00135CD1" w:rsidRPr="00181147">
        <w:rPr>
          <w:rFonts w:ascii="Arial" w:hAnsi="Arial" w:cs="Arial"/>
          <w:u w:val="single"/>
        </w:rPr>
        <w:t xml:space="preserve"> de la O</w:t>
      </w:r>
      <w:r w:rsidR="005E26D4" w:rsidRPr="00181147">
        <w:rPr>
          <w:rFonts w:ascii="Arial" w:hAnsi="Arial" w:cs="Arial"/>
          <w:u w:val="single"/>
        </w:rPr>
        <w:t xml:space="preserve">ficina de Gestión Atención al Usuario. </w:t>
      </w:r>
    </w:p>
    <w:p w:rsidR="00414BB9" w:rsidRPr="00181147" w:rsidRDefault="00414BB9" w:rsidP="00414BB9">
      <w:pPr>
        <w:pStyle w:val="Prrafodelista"/>
        <w:widowControl w:val="0"/>
        <w:spacing w:after="0"/>
        <w:jc w:val="both"/>
        <w:rPr>
          <w:rFonts w:ascii="Arial" w:hAnsi="Arial" w:cs="Arial"/>
        </w:rPr>
      </w:pPr>
    </w:p>
    <w:p w:rsidR="00DF34C4" w:rsidRDefault="00DF34C4" w:rsidP="00414BB9">
      <w:pPr>
        <w:pStyle w:val="Prrafodelista"/>
        <w:widowControl w:val="0"/>
        <w:spacing w:after="0"/>
        <w:jc w:val="both"/>
        <w:rPr>
          <w:rFonts w:ascii="Arial" w:hAnsi="Arial" w:cs="Arial"/>
        </w:rPr>
      </w:pPr>
    </w:p>
    <w:p w:rsidR="00A07EBD" w:rsidRPr="00181147" w:rsidRDefault="005E26D4" w:rsidP="00DF34C4">
      <w:pPr>
        <w:pStyle w:val="Prrafodelista"/>
        <w:widowControl w:val="0"/>
        <w:spacing w:after="0"/>
        <w:jc w:val="both"/>
        <w:rPr>
          <w:rFonts w:ascii="Arial" w:hAnsi="Arial" w:cs="Arial"/>
        </w:rPr>
      </w:pPr>
      <w:r w:rsidRPr="00181147">
        <w:rPr>
          <w:rFonts w:ascii="Arial" w:hAnsi="Arial" w:cs="Arial"/>
        </w:rPr>
        <w:lastRenderedPageBreak/>
        <w:t>S</w:t>
      </w:r>
      <w:r w:rsidR="00AF4D06" w:rsidRPr="00181147">
        <w:rPr>
          <w:rFonts w:ascii="Arial" w:hAnsi="Arial" w:cs="Arial"/>
        </w:rPr>
        <w:t xml:space="preserve">e </w:t>
      </w:r>
      <w:r w:rsidRPr="00181147">
        <w:rPr>
          <w:rFonts w:ascii="Arial" w:hAnsi="Arial" w:cs="Arial"/>
        </w:rPr>
        <w:t xml:space="preserve">visitó la dependencia de </w:t>
      </w:r>
      <w:r w:rsidR="00414BB9" w:rsidRPr="00181147">
        <w:rPr>
          <w:rFonts w:ascii="Arial" w:hAnsi="Arial" w:cs="Arial"/>
        </w:rPr>
        <w:t xml:space="preserve">Gestión </w:t>
      </w:r>
      <w:r w:rsidRPr="00181147">
        <w:rPr>
          <w:rFonts w:ascii="Arial" w:hAnsi="Arial" w:cs="Arial"/>
        </w:rPr>
        <w:t xml:space="preserve">Atención al Usuario y se </w:t>
      </w:r>
      <w:r w:rsidR="00AF4D06" w:rsidRPr="00181147">
        <w:rPr>
          <w:rFonts w:ascii="Arial" w:hAnsi="Arial" w:cs="Arial"/>
        </w:rPr>
        <w:t xml:space="preserve">consultó </w:t>
      </w:r>
      <w:r w:rsidRPr="00181147">
        <w:rPr>
          <w:rFonts w:ascii="Arial" w:hAnsi="Arial" w:cs="Arial"/>
        </w:rPr>
        <w:t xml:space="preserve">a </w:t>
      </w:r>
      <w:r w:rsidR="00556336" w:rsidRPr="00181147">
        <w:rPr>
          <w:rFonts w:ascii="Arial" w:hAnsi="Arial" w:cs="Arial"/>
        </w:rPr>
        <w:t xml:space="preserve">la </w:t>
      </w:r>
      <w:r w:rsidR="00E750E2" w:rsidRPr="00181147">
        <w:rPr>
          <w:rFonts w:ascii="Arial" w:hAnsi="Arial" w:cs="Arial"/>
        </w:rPr>
        <w:t xml:space="preserve"> profesional universitaria </w:t>
      </w:r>
      <w:r w:rsidR="00135CD1" w:rsidRPr="00181147">
        <w:rPr>
          <w:rFonts w:ascii="Arial" w:hAnsi="Arial" w:cs="Arial"/>
        </w:rPr>
        <w:t xml:space="preserve">encargada de la facilitación de la información </w:t>
      </w:r>
      <w:r w:rsidR="00553D4C" w:rsidRPr="00181147">
        <w:rPr>
          <w:rFonts w:ascii="Arial" w:hAnsi="Arial" w:cs="Arial"/>
        </w:rPr>
        <w:t>NORLIS HENAO GIRALDO</w:t>
      </w:r>
      <w:r w:rsidR="00135CD1" w:rsidRPr="00181147">
        <w:rPr>
          <w:rFonts w:ascii="Arial" w:hAnsi="Arial" w:cs="Arial"/>
        </w:rPr>
        <w:t xml:space="preserve">, </w:t>
      </w:r>
      <w:r w:rsidR="00A07EBD" w:rsidRPr="00181147">
        <w:rPr>
          <w:rFonts w:ascii="Arial" w:hAnsi="Arial" w:cs="Arial"/>
        </w:rPr>
        <w:t>a quien se le indagó por el cumplimiento de los objetivos trazados en la caracterización de gestión de la calidad para esta dependencia, es decir:</w:t>
      </w:r>
    </w:p>
    <w:p w:rsidR="00414BB9" w:rsidRPr="00181147" w:rsidRDefault="00414BB9" w:rsidP="00852D50">
      <w:pPr>
        <w:pStyle w:val="Prrafodelista"/>
        <w:widowControl w:val="0"/>
        <w:spacing w:after="0"/>
        <w:jc w:val="both"/>
        <w:rPr>
          <w:rFonts w:ascii="Arial" w:hAnsi="Arial" w:cs="Arial"/>
        </w:rPr>
      </w:pPr>
    </w:p>
    <w:p w:rsidR="00135CD1" w:rsidRPr="00181147" w:rsidRDefault="00135CD1" w:rsidP="00852D50">
      <w:pPr>
        <w:numPr>
          <w:ilvl w:val="0"/>
          <w:numId w:val="29"/>
        </w:numPr>
        <w:spacing w:after="0" w:line="240" w:lineRule="auto"/>
        <w:jc w:val="both"/>
        <w:rPr>
          <w:rFonts w:ascii="Arial" w:hAnsi="Arial" w:cs="Arial"/>
        </w:rPr>
      </w:pPr>
      <w:r w:rsidRPr="00181147">
        <w:rPr>
          <w:rFonts w:ascii="Arial" w:hAnsi="Arial" w:cs="Arial"/>
        </w:rPr>
        <w:t>Garantizar que los usuarios entiendan los requerimientos institucionales y legales necesarios para la prestación del servicio.</w:t>
      </w:r>
    </w:p>
    <w:p w:rsidR="00414BB9" w:rsidRPr="00181147" w:rsidRDefault="00414BB9" w:rsidP="00852D50">
      <w:pPr>
        <w:spacing w:after="0" w:line="240" w:lineRule="auto"/>
        <w:ind w:left="1024"/>
        <w:jc w:val="both"/>
        <w:rPr>
          <w:rFonts w:ascii="Arial" w:hAnsi="Arial" w:cs="Arial"/>
        </w:rPr>
      </w:pPr>
    </w:p>
    <w:p w:rsidR="00135CD1" w:rsidRPr="00181147" w:rsidRDefault="00135CD1" w:rsidP="00852D50">
      <w:pPr>
        <w:numPr>
          <w:ilvl w:val="0"/>
          <w:numId w:val="29"/>
        </w:numPr>
        <w:spacing w:after="0" w:line="240" w:lineRule="auto"/>
        <w:jc w:val="both"/>
        <w:rPr>
          <w:rFonts w:ascii="Arial" w:hAnsi="Arial" w:cs="Arial"/>
        </w:rPr>
      </w:pPr>
      <w:r w:rsidRPr="00181147">
        <w:rPr>
          <w:rFonts w:ascii="Arial" w:hAnsi="Arial" w:cs="Arial"/>
          <w:lang w:val="es-MX"/>
        </w:rPr>
        <w:t xml:space="preserve">Garantizar que  la Entidad entiende y comprende las necesidades actuales y futuras de los usuarios, y que ésta tiene la capacidad para cumplir sus requisitos y satisfacer sus expectativas </w:t>
      </w:r>
    </w:p>
    <w:p w:rsidR="00414BB9" w:rsidRPr="00181147" w:rsidRDefault="00414BB9" w:rsidP="00852D50">
      <w:pPr>
        <w:spacing w:after="0" w:line="240" w:lineRule="auto"/>
        <w:jc w:val="both"/>
        <w:rPr>
          <w:rFonts w:ascii="Arial" w:hAnsi="Arial" w:cs="Arial"/>
        </w:rPr>
      </w:pPr>
    </w:p>
    <w:p w:rsidR="00414BB9" w:rsidRPr="00181147" w:rsidRDefault="00A07EBD" w:rsidP="00852D50">
      <w:pPr>
        <w:spacing w:after="0" w:line="240" w:lineRule="auto"/>
        <w:jc w:val="both"/>
        <w:rPr>
          <w:rFonts w:ascii="Arial" w:hAnsi="Arial" w:cs="Arial"/>
        </w:rPr>
      </w:pPr>
      <w:r w:rsidRPr="00181147">
        <w:rPr>
          <w:rFonts w:ascii="Arial" w:hAnsi="Arial" w:cs="Arial"/>
          <w:lang w:val="es-MX"/>
        </w:rPr>
        <w:t>A lo que respondió</w:t>
      </w:r>
      <w:r w:rsidR="00414BB9" w:rsidRPr="00181147">
        <w:rPr>
          <w:rFonts w:ascii="Arial" w:hAnsi="Arial" w:cs="Arial"/>
          <w:lang w:val="es-MX"/>
        </w:rPr>
        <w:t xml:space="preserve"> que</w:t>
      </w:r>
      <w:r w:rsidRPr="00181147">
        <w:rPr>
          <w:rFonts w:ascii="Arial" w:hAnsi="Arial" w:cs="Arial"/>
          <w:lang w:val="es-MX"/>
        </w:rPr>
        <w:t>: “</w:t>
      </w:r>
      <w:r w:rsidR="00414BB9" w:rsidRPr="00181147">
        <w:rPr>
          <w:rFonts w:ascii="Arial" w:hAnsi="Arial" w:cs="Arial"/>
          <w:lang w:val="es-MX"/>
        </w:rPr>
        <w:t>la entidad vi</w:t>
      </w:r>
      <w:r w:rsidR="00C81BF2" w:rsidRPr="00181147">
        <w:rPr>
          <w:rFonts w:ascii="Arial" w:hAnsi="Arial" w:cs="Arial"/>
          <w:lang w:val="es-MX"/>
        </w:rPr>
        <w:t>e</w:t>
      </w:r>
      <w:r w:rsidR="00414BB9" w:rsidRPr="00181147">
        <w:rPr>
          <w:rFonts w:ascii="Arial" w:hAnsi="Arial" w:cs="Arial"/>
          <w:lang w:val="es-MX"/>
        </w:rPr>
        <w:t xml:space="preserve">ne haciendo un gran esfuerzo por garantizarle a los usuarios el entendimiento de los requerimientos </w:t>
      </w:r>
      <w:r w:rsidR="00414BB9" w:rsidRPr="00181147">
        <w:rPr>
          <w:rFonts w:ascii="Arial" w:hAnsi="Arial" w:cs="Arial"/>
        </w:rPr>
        <w:t xml:space="preserve">institucionales y legales para la prestación del servicio. Para ello, se ha mejorado la metodología </w:t>
      </w:r>
      <w:r w:rsidR="003367BC" w:rsidRPr="00181147">
        <w:rPr>
          <w:rFonts w:ascii="Arial" w:hAnsi="Arial" w:cs="Arial"/>
        </w:rPr>
        <w:t>en la atención de los usuarios, pues se viene haciendo de manera personalizada la atención puntual de las personas (naturales y jurídicas) que se acercan a la entidad, a quienes se les explica el procedimiento, los requerimientos de la institución a la hora de participar de cualquiera de sus procesos. Hoy esta atención es más ordenada gracias a la ayuda de un tablero numérico adquirido por la Entidad.</w:t>
      </w:r>
    </w:p>
    <w:p w:rsidR="003367BC" w:rsidRPr="00181147" w:rsidRDefault="003367BC" w:rsidP="00852D50">
      <w:pPr>
        <w:spacing w:after="0" w:line="240" w:lineRule="auto"/>
        <w:jc w:val="both"/>
        <w:rPr>
          <w:rFonts w:ascii="Arial" w:hAnsi="Arial" w:cs="Arial"/>
        </w:rPr>
      </w:pPr>
    </w:p>
    <w:p w:rsidR="003367BC" w:rsidRPr="00181147" w:rsidRDefault="003367BC" w:rsidP="00852D50">
      <w:pPr>
        <w:spacing w:after="0" w:line="240" w:lineRule="auto"/>
        <w:jc w:val="both"/>
        <w:rPr>
          <w:rFonts w:ascii="Arial" w:hAnsi="Arial" w:cs="Arial"/>
        </w:rPr>
      </w:pPr>
      <w:r w:rsidRPr="00181147">
        <w:rPr>
          <w:rFonts w:ascii="Arial" w:hAnsi="Arial" w:cs="Arial"/>
        </w:rPr>
        <w:t xml:space="preserve">También ha </w:t>
      </w:r>
      <w:r w:rsidR="00C81BF2" w:rsidRPr="00181147">
        <w:rPr>
          <w:rFonts w:ascii="Arial" w:hAnsi="Arial" w:cs="Arial"/>
        </w:rPr>
        <w:t>sido del interés de la E</w:t>
      </w:r>
      <w:r w:rsidRPr="00181147">
        <w:rPr>
          <w:rFonts w:ascii="Arial" w:hAnsi="Arial" w:cs="Arial"/>
        </w:rPr>
        <w:t>ntidad</w:t>
      </w:r>
      <w:r w:rsidR="00852D50" w:rsidRPr="00181147">
        <w:rPr>
          <w:rFonts w:ascii="Arial" w:hAnsi="Arial" w:cs="Arial"/>
        </w:rPr>
        <w:t>,</w:t>
      </w:r>
      <w:r w:rsidRPr="00181147">
        <w:rPr>
          <w:rFonts w:ascii="Arial" w:hAnsi="Arial" w:cs="Arial"/>
        </w:rPr>
        <w:t xml:space="preserve"> </w:t>
      </w:r>
      <w:r w:rsidRPr="00181147">
        <w:rPr>
          <w:rFonts w:ascii="Arial" w:hAnsi="Arial" w:cs="Arial"/>
          <w:lang w:val="es-MX"/>
        </w:rPr>
        <w:t xml:space="preserve">garantizar el entendimiento y comprensión de las necesidades actuales y futuras de los usuarios, </w:t>
      </w:r>
      <w:r w:rsidR="00BA7577" w:rsidRPr="00181147">
        <w:rPr>
          <w:rFonts w:ascii="Arial" w:hAnsi="Arial" w:cs="Arial"/>
          <w:lang w:val="es-MX"/>
        </w:rPr>
        <w:t>Para ello, se ha contado con el apoyo del personal del Sistema de Gestión de la Calidad</w:t>
      </w:r>
      <w:r w:rsidR="00852D50" w:rsidRPr="00181147">
        <w:rPr>
          <w:rFonts w:ascii="Arial" w:hAnsi="Arial" w:cs="Arial"/>
          <w:lang w:val="es-MX"/>
        </w:rPr>
        <w:t>, quienes han aportado los aj</w:t>
      </w:r>
      <w:r w:rsidR="00BA7577" w:rsidRPr="00181147">
        <w:rPr>
          <w:rFonts w:ascii="Arial" w:hAnsi="Arial" w:cs="Arial"/>
          <w:lang w:val="es-MX"/>
        </w:rPr>
        <w:t>u</w:t>
      </w:r>
      <w:r w:rsidR="00852D50" w:rsidRPr="00181147">
        <w:rPr>
          <w:rFonts w:ascii="Arial" w:hAnsi="Arial" w:cs="Arial"/>
          <w:lang w:val="es-MX"/>
        </w:rPr>
        <w:t>s</w:t>
      </w:r>
      <w:r w:rsidR="00BA7577" w:rsidRPr="00181147">
        <w:rPr>
          <w:rFonts w:ascii="Arial" w:hAnsi="Arial" w:cs="Arial"/>
          <w:lang w:val="es-MX"/>
        </w:rPr>
        <w:t>tes necesarios al sistema (mejoramiento metodológico del indicador, perfeccionamiento y aval de los formatos propios de la dependencia</w:t>
      </w:r>
      <w:r w:rsidR="00852D50" w:rsidRPr="00181147">
        <w:rPr>
          <w:rFonts w:ascii="Arial" w:hAnsi="Arial" w:cs="Arial"/>
          <w:lang w:val="es-MX"/>
        </w:rPr>
        <w:t xml:space="preserve"> etc.). El inconveniente y/o limitación que se tiene es de personal</w:t>
      </w:r>
      <w:r w:rsidR="00BA7577" w:rsidRPr="00181147">
        <w:rPr>
          <w:rFonts w:ascii="Arial" w:hAnsi="Arial" w:cs="Arial"/>
          <w:lang w:val="es-MX"/>
        </w:rPr>
        <w:t xml:space="preserve"> </w:t>
      </w:r>
      <w:r w:rsidR="00852D50" w:rsidRPr="00181147">
        <w:rPr>
          <w:rFonts w:ascii="Arial" w:hAnsi="Arial" w:cs="Arial"/>
          <w:lang w:val="es-MX"/>
        </w:rPr>
        <w:t>suficiente</w:t>
      </w:r>
      <w:r w:rsidR="00C81BF2" w:rsidRPr="00181147">
        <w:rPr>
          <w:rFonts w:ascii="Arial" w:hAnsi="Arial" w:cs="Arial"/>
          <w:lang w:val="es-MX"/>
        </w:rPr>
        <w:t>,</w:t>
      </w:r>
      <w:r w:rsidR="00852D50" w:rsidRPr="00181147">
        <w:rPr>
          <w:rFonts w:ascii="Arial" w:hAnsi="Arial" w:cs="Arial"/>
          <w:lang w:val="es-MX"/>
        </w:rPr>
        <w:t xml:space="preserve"> para atender la gran demanda de usuarios que hoy tiene la entidad.</w:t>
      </w:r>
      <w:r w:rsidRPr="00181147">
        <w:rPr>
          <w:rFonts w:ascii="Arial" w:hAnsi="Arial" w:cs="Arial"/>
          <w:lang w:val="es-MX"/>
        </w:rPr>
        <w:t xml:space="preserve"> </w:t>
      </w:r>
    </w:p>
    <w:p w:rsidR="00135CD1" w:rsidRPr="00181147" w:rsidRDefault="00135CD1" w:rsidP="00135CD1">
      <w:pPr>
        <w:pStyle w:val="Textopredeterminado"/>
        <w:rPr>
          <w:rFonts w:ascii="Arial" w:hAnsi="Arial" w:cs="Arial"/>
          <w:sz w:val="22"/>
          <w:szCs w:val="22"/>
          <w:lang w:val="es-ES"/>
        </w:rPr>
      </w:pPr>
    </w:p>
    <w:p w:rsidR="00D63E32" w:rsidRPr="00181147" w:rsidRDefault="00A07EBD" w:rsidP="008259A1">
      <w:pPr>
        <w:jc w:val="both"/>
        <w:rPr>
          <w:rFonts w:ascii="Arial" w:hAnsi="Arial" w:cs="Arial"/>
          <w:bCs/>
          <w:lang w:val="es-ES"/>
        </w:rPr>
      </w:pPr>
      <w:r w:rsidRPr="00181147">
        <w:rPr>
          <w:rFonts w:ascii="Arial" w:hAnsi="Arial" w:cs="Arial"/>
          <w:bCs/>
          <w:lang w:val="es-ES"/>
        </w:rPr>
        <w:t xml:space="preserve">Igualmente se le preguntó por las </w:t>
      </w:r>
      <w:r w:rsidR="00135CD1" w:rsidRPr="00181147">
        <w:rPr>
          <w:rFonts w:ascii="Arial" w:hAnsi="Arial" w:cs="Arial"/>
          <w:bCs/>
          <w:lang w:val="es-ES"/>
        </w:rPr>
        <w:t>ACTIVIDADES</w:t>
      </w:r>
      <w:r w:rsidRPr="00181147">
        <w:rPr>
          <w:rFonts w:ascii="Arial" w:hAnsi="Arial" w:cs="Arial"/>
          <w:bCs/>
          <w:lang w:val="es-ES"/>
        </w:rPr>
        <w:t xml:space="preserve"> también descritas en la citada caracterización de calidad, </w:t>
      </w:r>
      <w:r w:rsidR="00852D50" w:rsidRPr="00181147">
        <w:rPr>
          <w:rFonts w:ascii="Arial" w:hAnsi="Arial" w:cs="Arial"/>
          <w:bCs/>
          <w:lang w:val="es-ES"/>
        </w:rPr>
        <w:t>e informó al respecto que</w:t>
      </w:r>
      <w:r w:rsidRPr="00181147">
        <w:rPr>
          <w:rFonts w:ascii="Arial" w:hAnsi="Arial" w:cs="Arial"/>
          <w:bCs/>
          <w:lang w:val="es-ES"/>
        </w:rPr>
        <w:t>:</w:t>
      </w:r>
    </w:p>
    <w:p w:rsidR="0093294A" w:rsidRPr="00DF34C4" w:rsidRDefault="00852D50" w:rsidP="00DF34C4">
      <w:pPr>
        <w:numPr>
          <w:ilvl w:val="0"/>
          <w:numId w:val="30"/>
        </w:numPr>
        <w:spacing w:after="0" w:line="240" w:lineRule="auto"/>
        <w:jc w:val="both"/>
        <w:rPr>
          <w:rFonts w:ascii="Arial" w:hAnsi="Arial" w:cs="Arial"/>
          <w:bCs/>
        </w:rPr>
      </w:pPr>
      <w:r w:rsidRPr="00181147">
        <w:rPr>
          <w:rFonts w:ascii="Arial" w:hAnsi="Arial" w:cs="Arial"/>
          <w:bCs/>
        </w:rPr>
        <w:t xml:space="preserve">La </w:t>
      </w:r>
      <w:r w:rsidR="00C81BF2" w:rsidRPr="00181147">
        <w:rPr>
          <w:rFonts w:ascii="Arial" w:hAnsi="Arial" w:cs="Arial"/>
          <w:bCs/>
        </w:rPr>
        <w:t>encuesta de s</w:t>
      </w:r>
      <w:r w:rsidR="00135CD1" w:rsidRPr="00181147">
        <w:rPr>
          <w:rFonts w:ascii="Arial" w:hAnsi="Arial" w:cs="Arial"/>
          <w:bCs/>
        </w:rPr>
        <w:t>atisfacción</w:t>
      </w:r>
      <w:r w:rsidRPr="00181147">
        <w:rPr>
          <w:rFonts w:ascii="Arial" w:hAnsi="Arial" w:cs="Arial"/>
          <w:bCs/>
        </w:rPr>
        <w:t>, no se está aplicando hoy</w:t>
      </w:r>
      <w:r w:rsidR="00D63E32" w:rsidRPr="00181147">
        <w:rPr>
          <w:rFonts w:ascii="Arial" w:hAnsi="Arial" w:cs="Arial"/>
          <w:bCs/>
        </w:rPr>
        <w:t>, porque su aplicación era vencida y se decidió replantearla</w:t>
      </w:r>
      <w:r w:rsidR="0093294A" w:rsidRPr="00181147">
        <w:rPr>
          <w:rFonts w:ascii="Arial" w:hAnsi="Arial" w:cs="Arial"/>
          <w:bCs/>
        </w:rPr>
        <w:t xml:space="preserve">, </w:t>
      </w:r>
      <w:r w:rsidR="00BE716E" w:rsidRPr="00181147">
        <w:rPr>
          <w:rFonts w:ascii="Arial" w:hAnsi="Arial" w:cs="Arial"/>
          <w:bCs/>
        </w:rPr>
        <w:t>ya que</w:t>
      </w:r>
      <w:r w:rsidR="00D63E32" w:rsidRPr="00181147">
        <w:rPr>
          <w:rFonts w:ascii="Arial" w:hAnsi="Arial" w:cs="Arial"/>
          <w:bCs/>
        </w:rPr>
        <w:t xml:space="preserve"> no media de forma real el proceso de la entidad.</w:t>
      </w:r>
      <w:r w:rsidR="00BE716E" w:rsidRPr="00181147">
        <w:rPr>
          <w:rFonts w:ascii="Arial" w:hAnsi="Arial" w:cs="Arial"/>
          <w:bCs/>
        </w:rPr>
        <w:t xml:space="preserve"> Sin embargo, la satisfacción se obtiene de la evaluación de los usuarios atraves de las calificaciones de servicio ubicadas en cada una de las taquillas.</w:t>
      </w:r>
    </w:p>
    <w:p w:rsidR="008259A1" w:rsidRPr="00181147" w:rsidRDefault="008259A1" w:rsidP="008259A1">
      <w:pPr>
        <w:spacing w:after="0" w:line="240" w:lineRule="auto"/>
        <w:ind w:left="99"/>
        <w:jc w:val="both"/>
        <w:rPr>
          <w:rFonts w:ascii="Arial" w:hAnsi="Arial" w:cs="Arial"/>
          <w:bCs/>
        </w:rPr>
      </w:pPr>
    </w:p>
    <w:p w:rsidR="00135CD1" w:rsidRPr="00181147" w:rsidRDefault="00D63E32" w:rsidP="008259A1">
      <w:pPr>
        <w:numPr>
          <w:ilvl w:val="0"/>
          <w:numId w:val="27"/>
        </w:numPr>
        <w:spacing w:after="0" w:line="240" w:lineRule="auto"/>
        <w:jc w:val="both"/>
        <w:rPr>
          <w:rFonts w:ascii="Arial" w:hAnsi="Arial" w:cs="Arial"/>
          <w:bCs/>
        </w:rPr>
      </w:pPr>
      <w:r w:rsidRPr="00181147">
        <w:rPr>
          <w:rFonts w:ascii="Arial" w:hAnsi="Arial" w:cs="Arial"/>
          <w:bCs/>
        </w:rPr>
        <w:t>En la a</w:t>
      </w:r>
      <w:r w:rsidR="00135CD1" w:rsidRPr="00181147">
        <w:rPr>
          <w:rFonts w:ascii="Arial" w:hAnsi="Arial" w:cs="Arial"/>
          <w:bCs/>
        </w:rPr>
        <w:t>ten</w:t>
      </w:r>
      <w:r w:rsidRPr="00181147">
        <w:rPr>
          <w:rFonts w:ascii="Arial" w:hAnsi="Arial" w:cs="Arial"/>
          <w:bCs/>
        </w:rPr>
        <w:t>ción de las</w:t>
      </w:r>
      <w:r w:rsidR="00135CD1" w:rsidRPr="00181147">
        <w:rPr>
          <w:rFonts w:ascii="Arial" w:hAnsi="Arial" w:cs="Arial"/>
          <w:bCs/>
        </w:rPr>
        <w:t xml:space="preserve"> solicitudes telefónicas, escritas y personales de los usuarios (cliente externo)</w:t>
      </w:r>
      <w:r w:rsidRPr="00181147">
        <w:rPr>
          <w:rFonts w:ascii="Arial" w:hAnsi="Arial" w:cs="Arial"/>
          <w:bCs/>
        </w:rPr>
        <w:t>, se tiene una gran dificultad, la cual es la falta de personal, especialmente en la atención telefónica, toda vez que se cuenta hoy con una sola persona para esta labor, y el año pasado se tenían cuatro.</w:t>
      </w:r>
    </w:p>
    <w:p w:rsidR="00C81BF2" w:rsidRPr="00181147" w:rsidRDefault="00C81BF2" w:rsidP="00C81BF2">
      <w:pPr>
        <w:spacing w:after="0" w:line="240" w:lineRule="auto"/>
        <w:ind w:left="360"/>
        <w:jc w:val="both"/>
        <w:rPr>
          <w:rFonts w:ascii="Arial" w:hAnsi="Arial" w:cs="Arial"/>
          <w:bCs/>
        </w:rPr>
      </w:pPr>
    </w:p>
    <w:p w:rsidR="00DF34C4" w:rsidRDefault="00D63E32" w:rsidP="0093294A">
      <w:pPr>
        <w:numPr>
          <w:ilvl w:val="0"/>
          <w:numId w:val="27"/>
        </w:numPr>
        <w:spacing w:after="0" w:line="240" w:lineRule="auto"/>
        <w:jc w:val="both"/>
        <w:rPr>
          <w:rFonts w:ascii="Arial" w:hAnsi="Arial" w:cs="Arial"/>
          <w:bCs/>
        </w:rPr>
      </w:pPr>
      <w:r w:rsidRPr="00181147">
        <w:rPr>
          <w:rFonts w:ascii="Arial" w:hAnsi="Arial" w:cs="Arial"/>
          <w:bCs/>
        </w:rPr>
        <w:t>Con respecto a la a</w:t>
      </w:r>
      <w:r w:rsidR="00135CD1" w:rsidRPr="00181147">
        <w:rPr>
          <w:rFonts w:ascii="Arial" w:hAnsi="Arial" w:cs="Arial"/>
          <w:bCs/>
        </w:rPr>
        <w:t>tención y solución de quejas y reclamos ambientales (comunidad en general).</w:t>
      </w:r>
      <w:r w:rsidRPr="00181147">
        <w:rPr>
          <w:rFonts w:ascii="Arial" w:hAnsi="Arial" w:cs="Arial"/>
          <w:bCs/>
        </w:rPr>
        <w:t xml:space="preserve"> </w:t>
      </w:r>
      <w:r w:rsidR="00C81BF2" w:rsidRPr="00181147">
        <w:rPr>
          <w:rFonts w:ascii="Arial" w:hAnsi="Arial" w:cs="Arial"/>
          <w:bCs/>
        </w:rPr>
        <w:t>Informa que s</w:t>
      </w:r>
      <w:r w:rsidRPr="00181147">
        <w:rPr>
          <w:rFonts w:ascii="Arial" w:hAnsi="Arial" w:cs="Arial"/>
          <w:bCs/>
        </w:rPr>
        <w:t>e radican y direcciona</w:t>
      </w:r>
      <w:r w:rsidR="0063242A" w:rsidRPr="00181147">
        <w:rPr>
          <w:rFonts w:ascii="Arial" w:hAnsi="Arial" w:cs="Arial"/>
          <w:bCs/>
        </w:rPr>
        <w:t>n</w:t>
      </w:r>
      <w:r w:rsidRPr="00181147">
        <w:rPr>
          <w:rFonts w:ascii="Arial" w:hAnsi="Arial" w:cs="Arial"/>
          <w:bCs/>
        </w:rPr>
        <w:t xml:space="preserve"> a</w:t>
      </w:r>
      <w:r w:rsidR="00C81BF2" w:rsidRPr="00181147">
        <w:rPr>
          <w:rFonts w:ascii="Arial" w:hAnsi="Arial" w:cs="Arial"/>
          <w:bCs/>
        </w:rPr>
        <w:t xml:space="preserve"> </w:t>
      </w:r>
      <w:r w:rsidRPr="00181147">
        <w:rPr>
          <w:rFonts w:ascii="Arial" w:hAnsi="Arial" w:cs="Arial"/>
          <w:bCs/>
        </w:rPr>
        <w:t>l</w:t>
      </w:r>
      <w:r w:rsidR="00C81BF2" w:rsidRPr="00181147">
        <w:rPr>
          <w:rFonts w:ascii="Arial" w:hAnsi="Arial" w:cs="Arial"/>
          <w:bCs/>
        </w:rPr>
        <w:t>a</w:t>
      </w:r>
      <w:r w:rsidRPr="00181147">
        <w:rPr>
          <w:rFonts w:ascii="Arial" w:hAnsi="Arial" w:cs="Arial"/>
          <w:bCs/>
        </w:rPr>
        <w:t xml:space="preserve"> </w:t>
      </w:r>
      <w:r w:rsidR="00C81BF2" w:rsidRPr="00181147">
        <w:rPr>
          <w:rFonts w:ascii="Arial" w:hAnsi="Arial" w:cs="Arial"/>
          <w:bCs/>
        </w:rPr>
        <w:t xml:space="preserve">dependencia </w:t>
      </w:r>
      <w:r w:rsidR="0063242A" w:rsidRPr="00181147">
        <w:rPr>
          <w:rFonts w:ascii="Arial" w:hAnsi="Arial" w:cs="Arial"/>
          <w:bCs/>
        </w:rPr>
        <w:t>específica</w:t>
      </w:r>
      <w:r w:rsidR="00C81BF2" w:rsidRPr="00181147">
        <w:rPr>
          <w:rFonts w:ascii="Arial" w:hAnsi="Arial" w:cs="Arial"/>
          <w:bCs/>
        </w:rPr>
        <w:t xml:space="preserve"> desde </w:t>
      </w:r>
    </w:p>
    <w:p w:rsidR="00DF34C4" w:rsidRDefault="00DF34C4" w:rsidP="00DF34C4">
      <w:pPr>
        <w:pStyle w:val="Prrafodelista"/>
        <w:rPr>
          <w:rFonts w:ascii="Arial" w:hAnsi="Arial" w:cs="Arial"/>
          <w:bCs/>
        </w:rPr>
      </w:pPr>
    </w:p>
    <w:p w:rsidR="00DF34C4" w:rsidRDefault="00DF34C4" w:rsidP="00DF34C4">
      <w:pPr>
        <w:spacing w:after="0" w:line="240" w:lineRule="auto"/>
        <w:ind w:left="360"/>
        <w:jc w:val="both"/>
        <w:rPr>
          <w:rFonts w:ascii="Arial" w:hAnsi="Arial" w:cs="Arial"/>
          <w:bCs/>
        </w:rPr>
      </w:pPr>
    </w:p>
    <w:p w:rsidR="003D09A9" w:rsidRPr="00181147" w:rsidRDefault="00C81BF2" w:rsidP="00DF34C4">
      <w:pPr>
        <w:spacing w:after="0" w:line="240" w:lineRule="auto"/>
        <w:ind w:left="360"/>
        <w:jc w:val="both"/>
        <w:rPr>
          <w:rFonts w:ascii="Arial" w:hAnsi="Arial" w:cs="Arial"/>
          <w:bCs/>
        </w:rPr>
      </w:pPr>
      <w:r w:rsidRPr="00181147">
        <w:rPr>
          <w:rFonts w:ascii="Arial" w:hAnsi="Arial" w:cs="Arial"/>
          <w:bCs/>
        </w:rPr>
        <w:t xml:space="preserve">el </w:t>
      </w:r>
      <w:r w:rsidR="00D63E32" w:rsidRPr="00181147">
        <w:rPr>
          <w:rFonts w:ascii="Arial" w:hAnsi="Arial" w:cs="Arial"/>
          <w:bCs/>
        </w:rPr>
        <w:t xml:space="preserve">archivo </w:t>
      </w:r>
      <w:r w:rsidRPr="00181147">
        <w:rPr>
          <w:rFonts w:ascii="Arial" w:hAnsi="Arial" w:cs="Arial"/>
          <w:bCs/>
        </w:rPr>
        <w:t xml:space="preserve">y se hace </w:t>
      </w:r>
      <w:r w:rsidR="00D63E32" w:rsidRPr="00181147">
        <w:rPr>
          <w:rFonts w:ascii="Arial" w:hAnsi="Arial" w:cs="Arial"/>
          <w:bCs/>
        </w:rPr>
        <w:t>uno por uno, no hay reproceso porque el personal encargado tiene experiencia</w:t>
      </w:r>
      <w:r w:rsidR="008259A1" w:rsidRPr="00181147">
        <w:rPr>
          <w:rFonts w:ascii="Arial" w:hAnsi="Arial" w:cs="Arial"/>
          <w:bCs/>
        </w:rPr>
        <w:t>.</w:t>
      </w:r>
    </w:p>
    <w:p w:rsidR="00C81BF2" w:rsidRPr="00181147" w:rsidRDefault="00C81BF2" w:rsidP="00C81BF2">
      <w:pPr>
        <w:spacing w:after="0" w:line="240" w:lineRule="auto"/>
        <w:jc w:val="both"/>
        <w:rPr>
          <w:rFonts w:ascii="Arial" w:hAnsi="Arial" w:cs="Arial"/>
          <w:bCs/>
        </w:rPr>
      </w:pPr>
    </w:p>
    <w:p w:rsidR="00135CD1" w:rsidRPr="00181147" w:rsidRDefault="008259A1" w:rsidP="008259A1">
      <w:pPr>
        <w:numPr>
          <w:ilvl w:val="0"/>
          <w:numId w:val="27"/>
        </w:numPr>
        <w:spacing w:after="0" w:line="240" w:lineRule="auto"/>
        <w:jc w:val="both"/>
        <w:rPr>
          <w:rFonts w:ascii="Arial" w:hAnsi="Arial" w:cs="Arial"/>
          <w:bCs/>
        </w:rPr>
      </w:pPr>
      <w:r w:rsidRPr="00181147">
        <w:rPr>
          <w:rFonts w:ascii="Arial" w:hAnsi="Arial" w:cs="Arial"/>
          <w:bCs/>
        </w:rPr>
        <w:t xml:space="preserve">La </w:t>
      </w:r>
      <w:r w:rsidR="00C81BF2" w:rsidRPr="00181147">
        <w:rPr>
          <w:rFonts w:ascii="Arial" w:hAnsi="Arial" w:cs="Arial"/>
          <w:bCs/>
        </w:rPr>
        <w:t>n</w:t>
      </w:r>
      <w:r w:rsidR="00135CD1" w:rsidRPr="00181147">
        <w:rPr>
          <w:rFonts w:ascii="Arial" w:hAnsi="Arial" w:cs="Arial"/>
          <w:bCs/>
        </w:rPr>
        <w:t xml:space="preserve">otificación de </w:t>
      </w:r>
      <w:r w:rsidRPr="00181147">
        <w:rPr>
          <w:rFonts w:ascii="Arial" w:hAnsi="Arial" w:cs="Arial"/>
          <w:bCs/>
        </w:rPr>
        <w:t xml:space="preserve">los </w:t>
      </w:r>
      <w:r w:rsidR="00135CD1" w:rsidRPr="00181147">
        <w:rPr>
          <w:rFonts w:ascii="Arial" w:hAnsi="Arial" w:cs="Arial"/>
          <w:bCs/>
        </w:rPr>
        <w:t>actos administrativos</w:t>
      </w:r>
      <w:r w:rsidR="00C55CA4" w:rsidRPr="00181147">
        <w:rPr>
          <w:rFonts w:ascii="Arial" w:hAnsi="Arial" w:cs="Arial"/>
          <w:bCs/>
        </w:rPr>
        <w:t xml:space="preserve"> </w:t>
      </w:r>
      <w:r w:rsidRPr="00181147">
        <w:rPr>
          <w:rFonts w:ascii="Arial" w:hAnsi="Arial" w:cs="Arial"/>
          <w:bCs/>
        </w:rPr>
        <w:t>se encuentra en mora</w:t>
      </w:r>
      <w:r w:rsidR="00C81BF2" w:rsidRPr="00181147">
        <w:rPr>
          <w:rFonts w:ascii="Arial" w:hAnsi="Arial" w:cs="Arial"/>
          <w:bCs/>
        </w:rPr>
        <w:t>,</w:t>
      </w:r>
      <w:r w:rsidRPr="00181147">
        <w:rPr>
          <w:rFonts w:ascii="Arial" w:hAnsi="Arial" w:cs="Arial"/>
          <w:bCs/>
        </w:rPr>
        <w:t xml:space="preserve"> </w:t>
      </w:r>
      <w:r w:rsidR="00C81BF2" w:rsidRPr="00181147">
        <w:rPr>
          <w:rFonts w:ascii="Arial" w:hAnsi="Arial" w:cs="Arial"/>
          <w:bCs/>
        </w:rPr>
        <w:t xml:space="preserve">también </w:t>
      </w:r>
      <w:r w:rsidRPr="00181147">
        <w:rPr>
          <w:rFonts w:ascii="Arial" w:hAnsi="Arial" w:cs="Arial"/>
          <w:bCs/>
        </w:rPr>
        <w:t>por falta de personal, aunque se aclara que la no asistencia personal a la notificación es por parte del usuario</w:t>
      </w:r>
      <w:r w:rsidR="00C81BF2" w:rsidRPr="00181147">
        <w:rPr>
          <w:rFonts w:ascii="Arial" w:hAnsi="Arial" w:cs="Arial"/>
          <w:bCs/>
        </w:rPr>
        <w:t>.</w:t>
      </w:r>
    </w:p>
    <w:p w:rsidR="00CE3026" w:rsidRPr="00181147" w:rsidRDefault="00CE3026" w:rsidP="005D10B8">
      <w:pPr>
        <w:jc w:val="both"/>
        <w:rPr>
          <w:rFonts w:ascii="Arial" w:hAnsi="Arial" w:cs="Arial"/>
        </w:rPr>
      </w:pPr>
    </w:p>
    <w:p w:rsidR="00ED43C9" w:rsidRPr="00181147" w:rsidRDefault="005D10B8" w:rsidP="008C1B8B">
      <w:pPr>
        <w:pStyle w:val="Prrafodelista"/>
        <w:widowControl w:val="0"/>
        <w:numPr>
          <w:ilvl w:val="0"/>
          <w:numId w:val="25"/>
        </w:numPr>
        <w:spacing w:after="0"/>
        <w:jc w:val="both"/>
        <w:rPr>
          <w:rFonts w:ascii="Arial" w:hAnsi="Arial" w:cs="Arial"/>
          <w:u w:val="single"/>
        </w:rPr>
      </w:pPr>
      <w:r w:rsidRPr="00181147">
        <w:rPr>
          <w:rFonts w:ascii="Arial" w:hAnsi="Arial" w:cs="Arial"/>
          <w:b/>
          <w:u w:val="single"/>
        </w:rPr>
        <w:t>S</w:t>
      </w:r>
      <w:r w:rsidR="00AF4D06" w:rsidRPr="00181147">
        <w:rPr>
          <w:rFonts w:ascii="Arial" w:hAnsi="Arial" w:cs="Arial"/>
          <w:b/>
          <w:u w:val="single"/>
        </w:rPr>
        <w:t>egunda actividad:</w:t>
      </w:r>
      <w:r w:rsidR="00AF4D06" w:rsidRPr="00181147">
        <w:rPr>
          <w:rFonts w:ascii="Arial" w:hAnsi="Arial" w:cs="Arial"/>
          <w:u w:val="single"/>
        </w:rPr>
        <w:t xml:space="preserve"> A</w:t>
      </w:r>
      <w:r w:rsidR="00ED43C9" w:rsidRPr="00181147">
        <w:rPr>
          <w:rFonts w:ascii="Arial" w:hAnsi="Arial" w:cs="Arial"/>
          <w:u w:val="single"/>
        </w:rPr>
        <w:t>nalizar la información aportada</w:t>
      </w:r>
    </w:p>
    <w:p w:rsidR="007E4114" w:rsidRPr="00181147" w:rsidRDefault="007E4114" w:rsidP="007E4114">
      <w:pPr>
        <w:pStyle w:val="Prrafodelista"/>
        <w:widowControl w:val="0"/>
        <w:spacing w:after="0"/>
        <w:jc w:val="both"/>
        <w:rPr>
          <w:rFonts w:ascii="Arial" w:hAnsi="Arial" w:cs="Arial"/>
        </w:rPr>
      </w:pPr>
    </w:p>
    <w:p w:rsidR="00CE3026" w:rsidRPr="00181147" w:rsidRDefault="007E4114" w:rsidP="003D09A9">
      <w:pPr>
        <w:pStyle w:val="Prrafodelista"/>
        <w:widowControl w:val="0"/>
        <w:spacing w:after="0"/>
        <w:jc w:val="both"/>
        <w:rPr>
          <w:rFonts w:ascii="Arial" w:hAnsi="Arial" w:cs="Arial"/>
        </w:rPr>
      </w:pPr>
      <w:r w:rsidRPr="00181147">
        <w:rPr>
          <w:rFonts w:ascii="Arial" w:hAnsi="Arial" w:cs="Arial"/>
        </w:rPr>
        <w:t>A continuación se presenta el detalle de la información previamente solicitada a la Profesional Universitaria Norlis Henao Giraldo</w:t>
      </w:r>
      <w:r w:rsidR="0033623D" w:rsidRPr="00181147">
        <w:rPr>
          <w:rFonts w:ascii="Arial" w:hAnsi="Arial" w:cs="Arial"/>
        </w:rPr>
        <w:t>,</w:t>
      </w:r>
      <w:r w:rsidRPr="00181147">
        <w:rPr>
          <w:rFonts w:ascii="Arial" w:hAnsi="Arial" w:cs="Arial"/>
        </w:rPr>
        <w:t xml:space="preserve"> </w:t>
      </w:r>
      <w:r w:rsidR="0033623D" w:rsidRPr="00181147">
        <w:rPr>
          <w:rFonts w:ascii="Arial" w:hAnsi="Arial" w:cs="Arial"/>
        </w:rPr>
        <w:t xml:space="preserve">responsable de la dependencia </w:t>
      </w:r>
      <w:r w:rsidRPr="00181147">
        <w:rPr>
          <w:rFonts w:ascii="Arial" w:hAnsi="Arial" w:cs="Arial"/>
        </w:rPr>
        <w:t>en la visita programada para esta auditoría:</w:t>
      </w:r>
    </w:p>
    <w:p w:rsidR="00CE3026" w:rsidRPr="00181147" w:rsidRDefault="00CE3026" w:rsidP="00CE3026">
      <w:pPr>
        <w:spacing w:after="0" w:line="240" w:lineRule="auto"/>
        <w:ind w:left="360"/>
        <w:jc w:val="both"/>
        <w:rPr>
          <w:rFonts w:ascii="Arial" w:hAnsi="Arial" w:cs="Arial"/>
          <w:bCs/>
          <w:highlight w:val="yellow"/>
        </w:rPr>
      </w:pPr>
    </w:p>
    <w:p w:rsidR="00CE3026" w:rsidRPr="00181147" w:rsidRDefault="00CE3026" w:rsidP="00CE3026">
      <w:pPr>
        <w:numPr>
          <w:ilvl w:val="0"/>
          <w:numId w:val="27"/>
        </w:numPr>
        <w:tabs>
          <w:tab w:val="clear" w:pos="360"/>
          <w:tab w:val="num" w:pos="99"/>
        </w:tabs>
        <w:spacing w:after="0" w:line="240" w:lineRule="auto"/>
        <w:ind w:left="99" w:hanging="99"/>
        <w:rPr>
          <w:rFonts w:ascii="Arial" w:hAnsi="Arial" w:cs="Arial"/>
          <w:bCs/>
        </w:rPr>
      </w:pPr>
      <w:r w:rsidRPr="00181147">
        <w:rPr>
          <w:rFonts w:ascii="Arial" w:hAnsi="Arial" w:cs="Arial"/>
          <w:bCs/>
        </w:rPr>
        <w:t xml:space="preserve">Solicitudes de los usuarios atendidas. </w:t>
      </w:r>
    </w:p>
    <w:tbl>
      <w:tblPr>
        <w:tblW w:w="3740" w:type="dxa"/>
        <w:tblInd w:w="70" w:type="dxa"/>
        <w:tblCellMar>
          <w:left w:w="70" w:type="dxa"/>
          <w:right w:w="70" w:type="dxa"/>
        </w:tblCellMar>
        <w:tblLook w:val="04A0" w:firstRow="1" w:lastRow="0" w:firstColumn="1" w:lastColumn="0" w:noHBand="0" w:noVBand="1"/>
      </w:tblPr>
      <w:tblGrid>
        <w:gridCol w:w="2020"/>
        <w:gridCol w:w="1720"/>
      </w:tblGrid>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r>
      <w:tr w:rsidR="00C55CA4" w:rsidRPr="00181147" w:rsidTr="00C55CA4">
        <w:trPr>
          <w:trHeight w:val="300"/>
        </w:trPr>
        <w:tc>
          <w:tcPr>
            <w:tcW w:w="2020" w:type="dxa"/>
            <w:tcBorders>
              <w:top w:val="nil"/>
              <w:left w:val="nil"/>
              <w:bottom w:val="single" w:sz="4" w:space="0" w:color="95B3D7"/>
              <w:right w:val="nil"/>
            </w:tcBorders>
            <w:shd w:val="clear" w:color="DBE5F1" w:fill="DBE5F1"/>
            <w:noWrap/>
            <w:vAlign w:val="bottom"/>
            <w:hideMark/>
          </w:tcPr>
          <w:p w:rsidR="00C55CA4" w:rsidRPr="00181147" w:rsidRDefault="00C55CA4" w:rsidP="00C55CA4">
            <w:pPr>
              <w:spacing w:after="0" w:line="240" w:lineRule="auto"/>
              <w:rPr>
                <w:rFonts w:ascii="Arial" w:eastAsia="Times New Roman" w:hAnsi="Arial" w:cs="Arial"/>
                <w:b/>
                <w:bCs/>
                <w:lang w:eastAsia="es-CO"/>
              </w:rPr>
            </w:pPr>
            <w:r w:rsidRPr="00181147">
              <w:rPr>
                <w:rFonts w:ascii="Arial" w:eastAsia="Times New Roman" w:hAnsi="Arial" w:cs="Arial"/>
                <w:b/>
                <w:bCs/>
                <w:lang w:eastAsia="es-CO"/>
              </w:rPr>
              <w:t>Etiquetas de fila</w:t>
            </w:r>
          </w:p>
        </w:tc>
        <w:tc>
          <w:tcPr>
            <w:tcW w:w="1720" w:type="dxa"/>
            <w:tcBorders>
              <w:top w:val="nil"/>
              <w:left w:val="nil"/>
              <w:bottom w:val="single" w:sz="4" w:space="0" w:color="95B3D7"/>
              <w:right w:val="nil"/>
            </w:tcBorders>
            <w:shd w:val="clear" w:color="DBE5F1" w:fill="DBE5F1"/>
            <w:noWrap/>
            <w:vAlign w:val="bottom"/>
            <w:hideMark/>
          </w:tcPr>
          <w:p w:rsidR="00C55CA4" w:rsidRPr="00181147" w:rsidRDefault="00C55CA4" w:rsidP="00C55CA4">
            <w:pPr>
              <w:spacing w:after="0" w:line="240" w:lineRule="auto"/>
              <w:rPr>
                <w:rFonts w:ascii="Arial" w:eastAsia="Times New Roman" w:hAnsi="Arial" w:cs="Arial"/>
                <w:b/>
                <w:bCs/>
                <w:lang w:eastAsia="es-CO"/>
              </w:rPr>
            </w:pPr>
            <w:r w:rsidRPr="00181147">
              <w:rPr>
                <w:rFonts w:ascii="Arial" w:eastAsia="Times New Roman" w:hAnsi="Arial" w:cs="Arial"/>
                <w:b/>
                <w:bCs/>
                <w:lang w:eastAsia="es-CO"/>
              </w:rPr>
              <w:t>Cuenta de Estado</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r w:rsidRPr="00181147">
              <w:rPr>
                <w:rFonts w:ascii="Arial" w:eastAsia="Times New Roman" w:hAnsi="Arial" w:cs="Arial"/>
                <w:lang w:eastAsia="es-CO"/>
              </w:rPr>
              <w:t>Correo Electrónico</w:t>
            </w: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lang w:eastAsia="es-CO"/>
              </w:rPr>
            </w:pPr>
            <w:r w:rsidRPr="00181147">
              <w:rPr>
                <w:rFonts w:ascii="Arial" w:eastAsia="Times New Roman" w:hAnsi="Arial" w:cs="Arial"/>
                <w:lang w:eastAsia="es-CO"/>
              </w:rPr>
              <w:t>38</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r w:rsidRPr="00181147">
              <w:rPr>
                <w:rFonts w:ascii="Arial" w:eastAsia="Times New Roman" w:hAnsi="Arial" w:cs="Arial"/>
                <w:lang w:eastAsia="es-CO"/>
              </w:rPr>
              <w:t>Fax</w:t>
            </w: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lang w:eastAsia="es-CO"/>
              </w:rPr>
            </w:pPr>
            <w:r w:rsidRPr="00181147">
              <w:rPr>
                <w:rFonts w:ascii="Arial" w:eastAsia="Times New Roman" w:hAnsi="Arial" w:cs="Arial"/>
                <w:lang w:eastAsia="es-CO"/>
              </w:rPr>
              <w:t>6</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r w:rsidRPr="00181147">
              <w:rPr>
                <w:rFonts w:ascii="Arial" w:eastAsia="Times New Roman" w:hAnsi="Arial" w:cs="Arial"/>
                <w:lang w:eastAsia="es-CO"/>
              </w:rPr>
              <w:t>Personal</w:t>
            </w: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lang w:eastAsia="es-CO"/>
              </w:rPr>
            </w:pPr>
            <w:r w:rsidRPr="00181147">
              <w:rPr>
                <w:rFonts w:ascii="Arial" w:eastAsia="Times New Roman" w:hAnsi="Arial" w:cs="Arial"/>
                <w:lang w:eastAsia="es-CO"/>
              </w:rPr>
              <w:t>7632</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r w:rsidRPr="00181147">
              <w:rPr>
                <w:rFonts w:ascii="Arial" w:eastAsia="Times New Roman" w:hAnsi="Arial" w:cs="Arial"/>
                <w:lang w:eastAsia="es-CO"/>
              </w:rPr>
              <w:t>Personal - Prioritaria</w:t>
            </w: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lang w:eastAsia="es-CO"/>
              </w:rPr>
            </w:pPr>
            <w:r w:rsidRPr="00181147">
              <w:rPr>
                <w:rFonts w:ascii="Arial" w:eastAsia="Times New Roman" w:hAnsi="Arial" w:cs="Arial"/>
                <w:lang w:eastAsia="es-CO"/>
              </w:rPr>
              <w:t>19</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r w:rsidRPr="00181147">
              <w:rPr>
                <w:rFonts w:ascii="Arial" w:eastAsia="Times New Roman" w:hAnsi="Arial" w:cs="Arial"/>
                <w:lang w:eastAsia="es-CO"/>
              </w:rPr>
              <w:t>Telefónica</w:t>
            </w: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lang w:eastAsia="es-CO"/>
              </w:rPr>
            </w:pPr>
            <w:r w:rsidRPr="00181147">
              <w:rPr>
                <w:rFonts w:ascii="Arial" w:eastAsia="Times New Roman" w:hAnsi="Arial" w:cs="Arial"/>
                <w:lang w:eastAsia="es-CO"/>
              </w:rPr>
              <w:t>962</w:t>
            </w:r>
          </w:p>
        </w:tc>
      </w:tr>
      <w:tr w:rsidR="00C55CA4" w:rsidRPr="00181147" w:rsidTr="00C55CA4">
        <w:trPr>
          <w:trHeight w:val="300"/>
        </w:trPr>
        <w:tc>
          <w:tcPr>
            <w:tcW w:w="2020" w:type="dxa"/>
            <w:tcBorders>
              <w:top w:val="single" w:sz="4" w:space="0" w:color="95B3D7"/>
              <w:left w:val="nil"/>
              <w:bottom w:val="nil"/>
              <w:right w:val="nil"/>
            </w:tcBorders>
            <w:shd w:val="clear" w:color="DBE5F1" w:fill="DBE5F1"/>
            <w:noWrap/>
            <w:vAlign w:val="bottom"/>
            <w:hideMark/>
          </w:tcPr>
          <w:p w:rsidR="00C55CA4" w:rsidRPr="00181147" w:rsidRDefault="00C55CA4" w:rsidP="00C55CA4">
            <w:pPr>
              <w:spacing w:after="0" w:line="240" w:lineRule="auto"/>
              <w:rPr>
                <w:rFonts w:ascii="Arial" w:eastAsia="Times New Roman" w:hAnsi="Arial" w:cs="Arial"/>
                <w:b/>
                <w:bCs/>
                <w:lang w:eastAsia="es-CO"/>
              </w:rPr>
            </w:pPr>
            <w:r w:rsidRPr="00181147">
              <w:rPr>
                <w:rFonts w:ascii="Arial" w:eastAsia="Times New Roman" w:hAnsi="Arial" w:cs="Arial"/>
                <w:b/>
                <w:bCs/>
                <w:lang w:eastAsia="es-CO"/>
              </w:rPr>
              <w:t>Total general</w:t>
            </w:r>
          </w:p>
        </w:tc>
        <w:tc>
          <w:tcPr>
            <w:tcW w:w="1720" w:type="dxa"/>
            <w:tcBorders>
              <w:top w:val="single" w:sz="4" w:space="0" w:color="95B3D7"/>
              <w:left w:val="nil"/>
              <w:bottom w:val="nil"/>
              <w:right w:val="nil"/>
            </w:tcBorders>
            <w:shd w:val="clear" w:color="DBE5F1" w:fill="DBE5F1"/>
            <w:noWrap/>
            <w:vAlign w:val="bottom"/>
            <w:hideMark/>
          </w:tcPr>
          <w:p w:rsidR="00C55CA4" w:rsidRPr="00181147" w:rsidRDefault="00C55CA4" w:rsidP="00C55CA4">
            <w:pPr>
              <w:spacing w:after="0" w:line="240" w:lineRule="auto"/>
              <w:jc w:val="right"/>
              <w:rPr>
                <w:rFonts w:ascii="Arial" w:eastAsia="Times New Roman" w:hAnsi="Arial" w:cs="Arial"/>
                <w:b/>
                <w:bCs/>
                <w:lang w:eastAsia="es-CO"/>
              </w:rPr>
            </w:pPr>
            <w:r w:rsidRPr="00181147">
              <w:rPr>
                <w:rFonts w:ascii="Arial" w:eastAsia="Times New Roman" w:hAnsi="Arial" w:cs="Arial"/>
                <w:b/>
                <w:bCs/>
                <w:lang w:eastAsia="es-CO"/>
              </w:rPr>
              <w:t>8657</w:t>
            </w:r>
          </w:p>
        </w:tc>
      </w:tr>
      <w:tr w:rsidR="00C55CA4" w:rsidRPr="00181147" w:rsidTr="00C55CA4">
        <w:trPr>
          <w:trHeight w:val="300"/>
        </w:trPr>
        <w:tc>
          <w:tcPr>
            <w:tcW w:w="20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c>
          <w:tcPr>
            <w:tcW w:w="172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lang w:eastAsia="es-CO"/>
              </w:rPr>
            </w:pPr>
          </w:p>
        </w:tc>
      </w:tr>
    </w:tbl>
    <w:p w:rsidR="0093294A" w:rsidRPr="00DF34C4" w:rsidRDefault="00C55CA4" w:rsidP="00C55CA4">
      <w:pPr>
        <w:spacing w:after="0" w:line="240" w:lineRule="auto"/>
        <w:rPr>
          <w:rFonts w:ascii="Arial" w:hAnsi="Arial" w:cs="Arial"/>
          <w:bCs/>
          <w:sz w:val="18"/>
          <w:szCs w:val="18"/>
        </w:rPr>
      </w:pPr>
      <w:r w:rsidRPr="00181147">
        <w:rPr>
          <w:rFonts w:ascii="Arial" w:hAnsi="Arial" w:cs="Arial"/>
          <w:bCs/>
          <w:sz w:val="18"/>
          <w:szCs w:val="18"/>
        </w:rPr>
        <w:t>Fuente: Base de datos atención al usuario</w:t>
      </w:r>
    </w:p>
    <w:p w:rsidR="0093294A" w:rsidRPr="00181147" w:rsidRDefault="0093294A" w:rsidP="00C55CA4">
      <w:pPr>
        <w:spacing w:after="0" w:line="240" w:lineRule="auto"/>
        <w:rPr>
          <w:rFonts w:ascii="Arial" w:hAnsi="Arial" w:cs="Arial"/>
          <w:bCs/>
          <w:highlight w:val="yellow"/>
        </w:rPr>
      </w:pPr>
    </w:p>
    <w:p w:rsidR="0093294A" w:rsidRPr="00181147" w:rsidRDefault="0093294A" w:rsidP="00C55CA4">
      <w:pPr>
        <w:spacing w:after="0" w:line="240" w:lineRule="auto"/>
        <w:rPr>
          <w:rFonts w:ascii="Arial" w:hAnsi="Arial" w:cs="Arial"/>
          <w:bCs/>
          <w:highlight w:val="yellow"/>
        </w:rPr>
      </w:pPr>
    </w:p>
    <w:p w:rsidR="00CE3026" w:rsidRPr="00181147" w:rsidRDefault="00CE3026" w:rsidP="00CE3026">
      <w:pPr>
        <w:numPr>
          <w:ilvl w:val="0"/>
          <w:numId w:val="27"/>
        </w:numPr>
        <w:tabs>
          <w:tab w:val="clear" w:pos="360"/>
          <w:tab w:val="num" w:pos="99"/>
        </w:tabs>
        <w:spacing w:after="0" w:line="240" w:lineRule="auto"/>
        <w:ind w:left="99" w:hanging="99"/>
        <w:rPr>
          <w:rFonts w:ascii="Arial" w:hAnsi="Arial" w:cs="Arial"/>
          <w:bCs/>
        </w:rPr>
      </w:pPr>
      <w:r w:rsidRPr="00181147">
        <w:rPr>
          <w:rFonts w:ascii="Arial" w:hAnsi="Arial" w:cs="Arial"/>
          <w:bCs/>
        </w:rPr>
        <w:t xml:space="preserve">Quejas y reclamos de usuarios </w:t>
      </w:r>
      <w:r w:rsidR="007E4114" w:rsidRPr="00181147">
        <w:rPr>
          <w:rFonts w:ascii="Arial" w:hAnsi="Arial" w:cs="Arial"/>
          <w:bCs/>
        </w:rPr>
        <w:t>atendidos</w:t>
      </w:r>
      <w:r w:rsidRPr="00181147">
        <w:rPr>
          <w:rFonts w:ascii="Arial" w:hAnsi="Arial" w:cs="Arial"/>
          <w:bCs/>
        </w:rPr>
        <w:t>.</w:t>
      </w:r>
    </w:p>
    <w:p w:rsidR="00C55CA4" w:rsidRPr="00181147" w:rsidRDefault="00C55CA4" w:rsidP="00C55CA4">
      <w:pPr>
        <w:spacing w:after="0" w:line="240" w:lineRule="auto"/>
        <w:ind w:left="99"/>
        <w:rPr>
          <w:rFonts w:ascii="Arial" w:hAnsi="Arial" w:cs="Arial"/>
          <w:bCs/>
          <w:highlight w:val="yellow"/>
        </w:rPr>
      </w:pPr>
    </w:p>
    <w:tbl>
      <w:tblPr>
        <w:tblW w:w="9357" w:type="dxa"/>
        <w:tblInd w:w="57" w:type="dxa"/>
        <w:tblCellMar>
          <w:left w:w="70" w:type="dxa"/>
          <w:right w:w="70" w:type="dxa"/>
        </w:tblCellMar>
        <w:tblLook w:val="04A0" w:firstRow="1" w:lastRow="0" w:firstColumn="1" w:lastColumn="0" w:noHBand="0" w:noVBand="1"/>
      </w:tblPr>
      <w:tblGrid>
        <w:gridCol w:w="5380"/>
        <w:gridCol w:w="1296"/>
        <w:gridCol w:w="2797"/>
      </w:tblGrid>
      <w:tr w:rsidR="00C55CA4" w:rsidRPr="00181147" w:rsidTr="00C55CA4">
        <w:trPr>
          <w:trHeight w:val="300"/>
        </w:trPr>
        <w:tc>
          <w:tcPr>
            <w:tcW w:w="538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sz w:val="20"/>
                <w:szCs w:val="20"/>
                <w:lang w:eastAsia="es-CO"/>
              </w:rPr>
            </w:pPr>
          </w:p>
        </w:tc>
        <w:tc>
          <w:tcPr>
            <w:tcW w:w="118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sz w:val="20"/>
                <w:szCs w:val="20"/>
                <w:lang w:eastAsia="es-CO"/>
              </w:rPr>
            </w:pPr>
          </w:p>
        </w:tc>
        <w:tc>
          <w:tcPr>
            <w:tcW w:w="2797"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sz w:val="20"/>
                <w:szCs w:val="20"/>
                <w:lang w:eastAsia="es-CO"/>
              </w:rPr>
            </w:pPr>
          </w:p>
        </w:tc>
      </w:tr>
      <w:tr w:rsidR="00C55CA4" w:rsidRPr="00181147" w:rsidTr="00C55CA4">
        <w:trPr>
          <w:trHeight w:val="315"/>
        </w:trPr>
        <w:tc>
          <w:tcPr>
            <w:tcW w:w="9357" w:type="dxa"/>
            <w:gridSpan w:val="3"/>
            <w:tcBorders>
              <w:top w:val="nil"/>
              <w:left w:val="single" w:sz="8" w:space="0" w:color="auto"/>
              <w:bottom w:val="single" w:sz="8" w:space="0" w:color="auto"/>
              <w:right w:val="single" w:sz="4" w:space="0" w:color="000000"/>
            </w:tcBorders>
            <w:shd w:val="clear" w:color="000000" w:fill="BFBFBF"/>
            <w:vAlign w:val="center"/>
            <w:hideMark/>
          </w:tcPr>
          <w:p w:rsidR="00C55CA4" w:rsidRPr="00181147" w:rsidRDefault="00C55CA4" w:rsidP="00C55CA4">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ESTADO DE QUEJAS ENERO A JUNIO 06 DE 2013</w:t>
            </w:r>
          </w:p>
        </w:tc>
      </w:tr>
      <w:tr w:rsidR="00C55CA4" w:rsidRPr="00181147" w:rsidTr="00C55CA4">
        <w:trPr>
          <w:trHeight w:val="315"/>
        </w:trPr>
        <w:tc>
          <w:tcPr>
            <w:tcW w:w="5380" w:type="dxa"/>
            <w:tcBorders>
              <w:top w:val="nil"/>
              <w:left w:val="single" w:sz="8" w:space="0" w:color="auto"/>
              <w:bottom w:val="nil"/>
              <w:right w:val="nil"/>
            </w:tcBorders>
            <w:shd w:val="clear" w:color="000000" w:fill="C0C0C0"/>
            <w:noWrap/>
            <w:vAlign w:val="center"/>
            <w:hideMark/>
          </w:tcPr>
          <w:p w:rsidR="00C55CA4" w:rsidRPr="00181147" w:rsidRDefault="00C55CA4" w:rsidP="00C55CA4">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 xml:space="preserve"> ESTADOS DE QUEJAS </w:t>
            </w:r>
          </w:p>
        </w:tc>
        <w:tc>
          <w:tcPr>
            <w:tcW w:w="1180" w:type="dxa"/>
            <w:tcBorders>
              <w:top w:val="nil"/>
              <w:left w:val="single" w:sz="8" w:space="0" w:color="auto"/>
              <w:bottom w:val="single" w:sz="8" w:space="0" w:color="auto"/>
              <w:right w:val="nil"/>
            </w:tcBorders>
            <w:shd w:val="clear" w:color="000000" w:fill="C0C0C0"/>
            <w:noWrap/>
            <w:vAlign w:val="center"/>
            <w:hideMark/>
          </w:tcPr>
          <w:p w:rsidR="00C55CA4" w:rsidRPr="00181147" w:rsidRDefault="00C55CA4" w:rsidP="00C55CA4">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 xml:space="preserve"> CONTADOR </w:t>
            </w:r>
          </w:p>
        </w:tc>
        <w:tc>
          <w:tcPr>
            <w:tcW w:w="2797" w:type="dxa"/>
            <w:tcBorders>
              <w:top w:val="nil"/>
              <w:left w:val="single" w:sz="4" w:space="0" w:color="auto"/>
              <w:bottom w:val="single" w:sz="4" w:space="0" w:color="auto"/>
              <w:right w:val="single" w:sz="4" w:space="0" w:color="auto"/>
            </w:tcBorders>
            <w:shd w:val="clear" w:color="000000" w:fill="C0C0C0"/>
            <w:noWrap/>
            <w:vAlign w:val="center"/>
            <w:hideMark/>
          </w:tcPr>
          <w:p w:rsidR="00C55CA4" w:rsidRPr="00181147" w:rsidRDefault="00C55CA4" w:rsidP="00C55CA4">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 xml:space="preserve"> PARTICIPACIÓN PORCENTUAL </w:t>
            </w:r>
          </w:p>
        </w:tc>
      </w:tr>
      <w:tr w:rsidR="00C55CA4" w:rsidRPr="00181147" w:rsidTr="00C55CA4">
        <w:trPr>
          <w:trHeight w:val="300"/>
        </w:trPr>
        <w:tc>
          <w:tcPr>
            <w:tcW w:w="5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Acumulada en el Expediente Ambiental o en Otra Queja</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6</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0,93%</w:t>
            </w:r>
          </w:p>
        </w:tc>
      </w:tr>
      <w:tr w:rsidR="00C55CA4" w:rsidRPr="00181147" w:rsidTr="00C55CA4">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Inicio proceso sancionatorio</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0,00%</w:t>
            </w:r>
          </w:p>
        </w:tc>
      </w:tr>
      <w:tr w:rsidR="00C55CA4" w:rsidRPr="00181147" w:rsidTr="00C55CA4">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Notificación personal</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0,15%</w:t>
            </w:r>
          </w:p>
        </w:tc>
      </w:tr>
      <w:tr w:rsidR="00C55CA4" w:rsidRPr="00181147" w:rsidTr="00DF34C4">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Pendiente de Actuación jurídica abogado ATU</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327</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50,62%</w:t>
            </w:r>
          </w:p>
        </w:tc>
      </w:tr>
      <w:tr w:rsidR="00C55CA4" w:rsidRPr="00181147" w:rsidTr="00DF34C4">
        <w:trPr>
          <w:trHeight w:val="300"/>
        </w:trPr>
        <w:tc>
          <w:tcPr>
            <w:tcW w:w="5380" w:type="dxa"/>
            <w:tcBorders>
              <w:top w:val="single" w:sz="4" w:space="0" w:color="auto"/>
              <w:left w:val="single" w:sz="4" w:space="0" w:color="auto"/>
              <w:bottom w:val="single" w:sz="4" w:space="0" w:color="auto"/>
              <w:right w:val="nil"/>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Pendiente de actuación jurídica abogado CM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28</w:t>
            </w:r>
          </w:p>
        </w:tc>
        <w:tc>
          <w:tcPr>
            <w:tcW w:w="2797"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4,33%</w:t>
            </w:r>
          </w:p>
        </w:tc>
      </w:tr>
      <w:tr w:rsidR="00C55CA4" w:rsidRPr="00181147" w:rsidTr="00DF34C4">
        <w:trPr>
          <w:trHeight w:val="300"/>
        </w:trPr>
        <w:tc>
          <w:tcPr>
            <w:tcW w:w="5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Pendiente de Archivo</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w:t>
            </w:r>
          </w:p>
        </w:tc>
        <w:tc>
          <w:tcPr>
            <w:tcW w:w="2797" w:type="dxa"/>
            <w:tcBorders>
              <w:top w:val="single" w:sz="4" w:space="0" w:color="auto"/>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0,00%</w:t>
            </w:r>
          </w:p>
        </w:tc>
      </w:tr>
      <w:tr w:rsidR="00C55CA4" w:rsidRPr="00181147" w:rsidTr="00DF34C4">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 xml:space="preserve">Pendiente de Monitoreo </w:t>
            </w:r>
            <w:r w:rsidR="00507448" w:rsidRPr="00181147">
              <w:rPr>
                <w:rFonts w:ascii="Arial" w:eastAsia="Times New Roman" w:hAnsi="Arial" w:cs="Arial"/>
                <w:sz w:val="20"/>
                <w:szCs w:val="20"/>
                <w:lang w:eastAsia="es-CO"/>
              </w:rPr>
              <w:t>Técnico</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14</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2,17%</w:t>
            </w:r>
          </w:p>
        </w:tc>
      </w:tr>
      <w:tr w:rsidR="00C55CA4" w:rsidRPr="00181147" w:rsidTr="00DF34C4">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lastRenderedPageBreak/>
              <w:t>Pendiente de notificación</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w:t>
            </w:r>
          </w:p>
        </w:tc>
        <w:tc>
          <w:tcPr>
            <w:tcW w:w="2797"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0,00%</w:t>
            </w:r>
          </w:p>
        </w:tc>
      </w:tr>
      <w:tr w:rsidR="00C55CA4" w:rsidRPr="00181147" w:rsidTr="00B0278C">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Pendiente de respuesta de otras Entidades</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11</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1,70%</w:t>
            </w:r>
          </w:p>
        </w:tc>
      </w:tr>
      <w:tr w:rsidR="00C55CA4" w:rsidRPr="00181147" w:rsidTr="00B0278C">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 xml:space="preserve">Archivada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8</w:t>
            </w:r>
          </w:p>
        </w:tc>
        <w:tc>
          <w:tcPr>
            <w:tcW w:w="2797" w:type="dxa"/>
            <w:tcBorders>
              <w:top w:val="single" w:sz="4" w:space="0" w:color="auto"/>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1,24%</w:t>
            </w:r>
          </w:p>
        </w:tc>
      </w:tr>
      <w:tr w:rsidR="00C55CA4" w:rsidRPr="00181147" w:rsidTr="00C55CA4">
        <w:trPr>
          <w:trHeight w:val="300"/>
        </w:trPr>
        <w:tc>
          <w:tcPr>
            <w:tcW w:w="5380" w:type="dxa"/>
            <w:tcBorders>
              <w:top w:val="nil"/>
              <w:left w:val="single" w:sz="8" w:space="0" w:color="auto"/>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Traslado por competencia</w:t>
            </w:r>
          </w:p>
        </w:tc>
        <w:tc>
          <w:tcPr>
            <w:tcW w:w="1180" w:type="dxa"/>
            <w:tcBorders>
              <w:top w:val="nil"/>
              <w:left w:val="nil"/>
              <w:bottom w:val="single" w:sz="4"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25</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3,87%</w:t>
            </w:r>
          </w:p>
        </w:tc>
      </w:tr>
      <w:tr w:rsidR="00C55CA4" w:rsidRPr="00181147" w:rsidTr="00C55CA4">
        <w:trPr>
          <w:trHeight w:val="315"/>
        </w:trPr>
        <w:tc>
          <w:tcPr>
            <w:tcW w:w="5380" w:type="dxa"/>
            <w:tcBorders>
              <w:top w:val="nil"/>
              <w:left w:val="single" w:sz="8" w:space="0" w:color="auto"/>
              <w:bottom w:val="single" w:sz="8" w:space="0" w:color="auto"/>
              <w:right w:val="single" w:sz="4" w:space="0" w:color="auto"/>
            </w:tcBorders>
            <w:shd w:val="clear" w:color="auto" w:fill="auto"/>
            <w:noWrap/>
            <w:vAlign w:val="bottom"/>
            <w:hideMark/>
          </w:tcPr>
          <w:p w:rsidR="00C55CA4" w:rsidRPr="00181147" w:rsidRDefault="00C55CA4" w:rsidP="00C55CA4">
            <w:pPr>
              <w:spacing w:after="0" w:line="240" w:lineRule="auto"/>
              <w:jc w:val="center"/>
              <w:rPr>
                <w:rFonts w:ascii="Arial" w:eastAsia="Times New Roman" w:hAnsi="Arial" w:cs="Arial"/>
                <w:sz w:val="20"/>
                <w:szCs w:val="20"/>
                <w:lang w:eastAsia="es-CO"/>
              </w:rPr>
            </w:pPr>
            <w:r w:rsidRPr="00181147">
              <w:rPr>
                <w:rFonts w:ascii="Arial" w:eastAsia="Times New Roman" w:hAnsi="Arial" w:cs="Arial"/>
                <w:sz w:val="20"/>
                <w:szCs w:val="20"/>
                <w:lang w:eastAsia="es-CO"/>
              </w:rPr>
              <w:t xml:space="preserve">Sin Atender </w:t>
            </w:r>
          </w:p>
        </w:tc>
        <w:tc>
          <w:tcPr>
            <w:tcW w:w="1180" w:type="dxa"/>
            <w:tcBorders>
              <w:top w:val="nil"/>
              <w:left w:val="nil"/>
              <w:bottom w:val="single" w:sz="8" w:space="0" w:color="auto"/>
              <w:right w:val="single" w:sz="4"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226</w:t>
            </w:r>
          </w:p>
        </w:tc>
        <w:tc>
          <w:tcPr>
            <w:tcW w:w="2797" w:type="dxa"/>
            <w:tcBorders>
              <w:top w:val="nil"/>
              <w:left w:val="nil"/>
              <w:bottom w:val="single" w:sz="4" w:space="0" w:color="auto"/>
              <w:right w:val="single" w:sz="8" w:space="0" w:color="auto"/>
            </w:tcBorders>
            <w:shd w:val="clear" w:color="auto" w:fill="auto"/>
            <w:noWrap/>
            <w:vAlign w:val="bottom"/>
            <w:hideMark/>
          </w:tcPr>
          <w:p w:rsidR="00C55CA4" w:rsidRPr="00181147" w:rsidRDefault="00C55CA4" w:rsidP="00C55CA4">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34,98%</w:t>
            </w:r>
          </w:p>
        </w:tc>
      </w:tr>
      <w:tr w:rsidR="00C55CA4" w:rsidRPr="00181147" w:rsidTr="00C55CA4">
        <w:trPr>
          <w:trHeight w:val="315"/>
        </w:trPr>
        <w:tc>
          <w:tcPr>
            <w:tcW w:w="5380" w:type="dxa"/>
            <w:tcBorders>
              <w:top w:val="nil"/>
              <w:left w:val="single" w:sz="8" w:space="0" w:color="auto"/>
              <w:bottom w:val="single" w:sz="8" w:space="0" w:color="auto"/>
              <w:right w:val="single" w:sz="8" w:space="0" w:color="auto"/>
            </w:tcBorders>
            <w:shd w:val="clear" w:color="000000" w:fill="FFFF00"/>
            <w:noWrap/>
            <w:vAlign w:val="bottom"/>
            <w:hideMark/>
          </w:tcPr>
          <w:p w:rsidR="00C55CA4" w:rsidRPr="00181147" w:rsidRDefault="00C55CA4" w:rsidP="00C55CA4">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TOTALES</w:t>
            </w:r>
          </w:p>
        </w:tc>
        <w:tc>
          <w:tcPr>
            <w:tcW w:w="1180" w:type="dxa"/>
            <w:tcBorders>
              <w:top w:val="nil"/>
              <w:left w:val="nil"/>
              <w:bottom w:val="single" w:sz="8" w:space="0" w:color="auto"/>
              <w:right w:val="single" w:sz="8" w:space="0" w:color="auto"/>
            </w:tcBorders>
            <w:shd w:val="clear" w:color="000000" w:fill="FFFF00"/>
            <w:noWrap/>
            <w:vAlign w:val="bottom"/>
            <w:hideMark/>
          </w:tcPr>
          <w:p w:rsidR="00C55CA4" w:rsidRPr="00181147" w:rsidRDefault="00C55CA4" w:rsidP="00C55CA4">
            <w:pPr>
              <w:spacing w:after="0" w:line="240" w:lineRule="auto"/>
              <w:jc w:val="right"/>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646</w:t>
            </w:r>
          </w:p>
        </w:tc>
        <w:tc>
          <w:tcPr>
            <w:tcW w:w="2797" w:type="dxa"/>
            <w:tcBorders>
              <w:top w:val="nil"/>
              <w:left w:val="nil"/>
              <w:bottom w:val="single" w:sz="8" w:space="0" w:color="auto"/>
              <w:right w:val="single" w:sz="8" w:space="0" w:color="auto"/>
            </w:tcBorders>
            <w:shd w:val="clear" w:color="000000" w:fill="FFFF00"/>
            <w:noWrap/>
            <w:vAlign w:val="bottom"/>
            <w:hideMark/>
          </w:tcPr>
          <w:p w:rsidR="00C55CA4" w:rsidRPr="00181147" w:rsidRDefault="00C55CA4" w:rsidP="00C55CA4">
            <w:pPr>
              <w:spacing w:after="0" w:line="240" w:lineRule="auto"/>
              <w:jc w:val="right"/>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100%</w:t>
            </w:r>
          </w:p>
        </w:tc>
      </w:tr>
      <w:tr w:rsidR="00C55CA4" w:rsidRPr="00181147" w:rsidTr="00C55CA4">
        <w:trPr>
          <w:trHeight w:val="300"/>
        </w:trPr>
        <w:tc>
          <w:tcPr>
            <w:tcW w:w="5380" w:type="dxa"/>
            <w:tcBorders>
              <w:top w:val="nil"/>
              <w:left w:val="nil"/>
              <w:bottom w:val="nil"/>
              <w:right w:val="nil"/>
            </w:tcBorders>
            <w:shd w:val="clear" w:color="auto" w:fill="auto"/>
            <w:noWrap/>
            <w:vAlign w:val="bottom"/>
            <w:hideMark/>
          </w:tcPr>
          <w:p w:rsidR="007E4114" w:rsidRPr="00181147" w:rsidRDefault="007E4114" w:rsidP="007E4114">
            <w:pPr>
              <w:spacing w:after="0" w:line="240" w:lineRule="auto"/>
              <w:rPr>
                <w:rFonts w:ascii="Arial" w:hAnsi="Arial" w:cs="Arial"/>
                <w:bCs/>
                <w:sz w:val="18"/>
                <w:szCs w:val="18"/>
              </w:rPr>
            </w:pPr>
            <w:r w:rsidRPr="00181147">
              <w:rPr>
                <w:rFonts w:ascii="Arial" w:hAnsi="Arial" w:cs="Arial"/>
                <w:bCs/>
                <w:sz w:val="18"/>
                <w:szCs w:val="18"/>
              </w:rPr>
              <w:t>Fuente: Base de datos atención al usuario</w:t>
            </w:r>
          </w:p>
          <w:p w:rsidR="00C55CA4" w:rsidRPr="00181147" w:rsidRDefault="00C55CA4" w:rsidP="00C55CA4">
            <w:pPr>
              <w:spacing w:after="0" w:line="240" w:lineRule="auto"/>
              <w:rPr>
                <w:rFonts w:ascii="Arial" w:eastAsia="Times New Roman" w:hAnsi="Arial" w:cs="Arial"/>
                <w:sz w:val="18"/>
                <w:szCs w:val="18"/>
                <w:lang w:eastAsia="es-CO"/>
              </w:rPr>
            </w:pPr>
          </w:p>
        </w:tc>
        <w:tc>
          <w:tcPr>
            <w:tcW w:w="1180"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sz w:val="18"/>
                <w:szCs w:val="18"/>
                <w:lang w:eastAsia="es-CO"/>
              </w:rPr>
            </w:pPr>
          </w:p>
        </w:tc>
        <w:tc>
          <w:tcPr>
            <w:tcW w:w="2797" w:type="dxa"/>
            <w:tcBorders>
              <w:top w:val="nil"/>
              <w:left w:val="nil"/>
              <w:bottom w:val="nil"/>
              <w:right w:val="nil"/>
            </w:tcBorders>
            <w:shd w:val="clear" w:color="auto" w:fill="auto"/>
            <w:noWrap/>
            <w:vAlign w:val="bottom"/>
            <w:hideMark/>
          </w:tcPr>
          <w:p w:rsidR="00C55CA4" w:rsidRPr="00181147" w:rsidRDefault="00C55CA4" w:rsidP="00C55CA4">
            <w:pPr>
              <w:spacing w:after="0" w:line="240" w:lineRule="auto"/>
              <w:rPr>
                <w:rFonts w:ascii="Arial" w:eastAsia="Times New Roman" w:hAnsi="Arial" w:cs="Arial"/>
                <w:sz w:val="18"/>
                <w:szCs w:val="18"/>
                <w:lang w:eastAsia="es-CO"/>
              </w:rPr>
            </w:pPr>
          </w:p>
        </w:tc>
      </w:tr>
    </w:tbl>
    <w:p w:rsidR="00CE3026" w:rsidRPr="00181147" w:rsidRDefault="00CE3026" w:rsidP="00850292">
      <w:pPr>
        <w:numPr>
          <w:ilvl w:val="0"/>
          <w:numId w:val="25"/>
        </w:numPr>
        <w:spacing w:after="0" w:line="240" w:lineRule="auto"/>
        <w:rPr>
          <w:rFonts w:ascii="Arial" w:hAnsi="Arial" w:cs="Arial"/>
          <w:bCs/>
        </w:rPr>
      </w:pPr>
      <w:r w:rsidRPr="00181147">
        <w:rPr>
          <w:rFonts w:ascii="Arial" w:hAnsi="Arial" w:cs="Arial"/>
          <w:bCs/>
        </w:rPr>
        <w:t>Actos administrativos documentados y notificados al usuario.</w:t>
      </w:r>
    </w:p>
    <w:tbl>
      <w:tblPr>
        <w:tblW w:w="4780" w:type="dxa"/>
        <w:tblInd w:w="57" w:type="dxa"/>
        <w:tblCellMar>
          <w:left w:w="70" w:type="dxa"/>
          <w:right w:w="70" w:type="dxa"/>
        </w:tblCellMar>
        <w:tblLook w:val="04A0" w:firstRow="1" w:lastRow="0" w:firstColumn="1" w:lastColumn="0" w:noHBand="0" w:noVBand="1"/>
      </w:tblPr>
      <w:tblGrid>
        <w:gridCol w:w="4117"/>
        <w:gridCol w:w="663"/>
      </w:tblGrid>
      <w:tr w:rsidR="0063242A" w:rsidRPr="00181147" w:rsidTr="0063242A">
        <w:trPr>
          <w:trHeight w:val="300"/>
        </w:trPr>
        <w:tc>
          <w:tcPr>
            <w:tcW w:w="4780" w:type="dxa"/>
            <w:gridSpan w:val="2"/>
            <w:tcBorders>
              <w:top w:val="nil"/>
              <w:left w:val="nil"/>
              <w:bottom w:val="nil"/>
              <w:right w:val="nil"/>
            </w:tcBorders>
            <w:shd w:val="clear" w:color="auto" w:fill="auto"/>
            <w:noWrap/>
            <w:vAlign w:val="bottom"/>
            <w:hideMark/>
          </w:tcPr>
          <w:p w:rsidR="007E4114" w:rsidRPr="00181147" w:rsidRDefault="007E4114" w:rsidP="0063242A">
            <w:pPr>
              <w:spacing w:after="0" w:line="240" w:lineRule="auto"/>
              <w:jc w:val="center"/>
              <w:rPr>
                <w:rFonts w:ascii="Arial" w:eastAsia="Times New Roman" w:hAnsi="Arial" w:cs="Arial"/>
                <w:b/>
                <w:bCs/>
                <w:sz w:val="20"/>
                <w:szCs w:val="20"/>
                <w:lang w:eastAsia="es-CO"/>
              </w:rPr>
            </w:pPr>
          </w:p>
          <w:p w:rsidR="0063242A" w:rsidRPr="00181147" w:rsidRDefault="0063242A" w:rsidP="0063242A">
            <w:pPr>
              <w:spacing w:after="0" w:line="240" w:lineRule="auto"/>
              <w:jc w:val="center"/>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NOTIFICACIONES</w:t>
            </w:r>
          </w:p>
        </w:tc>
      </w:tr>
      <w:tr w:rsidR="0063242A" w:rsidRPr="00181147" w:rsidTr="0063242A">
        <w:trPr>
          <w:trHeight w:val="300"/>
        </w:trPr>
        <w:tc>
          <w:tcPr>
            <w:tcW w:w="4117" w:type="dxa"/>
            <w:tcBorders>
              <w:top w:val="nil"/>
              <w:left w:val="nil"/>
              <w:bottom w:val="nil"/>
              <w:right w:val="nil"/>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p>
        </w:tc>
        <w:tc>
          <w:tcPr>
            <w:tcW w:w="663" w:type="dxa"/>
            <w:tcBorders>
              <w:top w:val="nil"/>
              <w:left w:val="nil"/>
              <w:bottom w:val="nil"/>
              <w:right w:val="nil"/>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p>
        </w:tc>
      </w:tr>
      <w:tr w:rsidR="0063242A" w:rsidRPr="00181147" w:rsidTr="0063242A">
        <w:trPr>
          <w:trHeight w:val="300"/>
        </w:trPr>
        <w:tc>
          <w:tcPr>
            <w:tcW w:w="4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AÑO 2012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RECIBIDOS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5442</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NOTIFICADOS DURANTE EL 2013</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PERSONALES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196</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xml:space="preserve">EDICTO </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434</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AVISO</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4</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PENDIENTES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110</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b/>
                <w:bCs/>
                <w:sz w:val="20"/>
                <w:szCs w:val="20"/>
                <w:lang w:eastAsia="es-CO"/>
              </w:rPr>
            </w:pPr>
            <w:r w:rsidRPr="00181147">
              <w:rPr>
                <w:rFonts w:ascii="Arial" w:eastAsia="Times New Roman" w:hAnsi="Arial" w:cs="Arial"/>
                <w:b/>
                <w:bCs/>
                <w:sz w:val="20"/>
                <w:szCs w:val="20"/>
                <w:lang w:eastAsia="es-CO"/>
              </w:rPr>
              <w:t>AÑO 2013</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RECIBIDOS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2360</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xml:space="preserve">NOTIFICADOS </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 </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PERSONALES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1053</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EDICTO</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121</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AVISO</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13</w:t>
            </w:r>
          </w:p>
        </w:tc>
      </w:tr>
      <w:tr w:rsidR="0063242A" w:rsidRPr="00181147" w:rsidTr="0063242A">
        <w:trPr>
          <w:trHeight w:val="300"/>
        </w:trPr>
        <w:tc>
          <w:tcPr>
            <w:tcW w:w="4117" w:type="dxa"/>
            <w:tcBorders>
              <w:top w:val="nil"/>
              <w:left w:val="single" w:sz="4" w:space="0" w:color="auto"/>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r w:rsidRPr="00181147">
              <w:rPr>
                <w:rFonts w:ascii="Arial" w:eastAsia="Times New Roman" w:hAnsi="Arial" w:cs="Arial"/>
                <w:sz w:val="20"/>
                <w:szCs w:val="20"/>
                <w:lang w:eastAsia="es-CO"/>
              </w:rPr>
              <w:t>PENDIENTES</w:t>
            </w:r>
          </w:p>
        </w:tc>
        <w:tc>
          <w:tcPr>
            <w:tcW w:w="663" w:type="dxa"/>
            <w:tcBorders>
              <w:top w:val="nil"/>
              <w:left w:val="nil"/>
              <w:bottom w:val="single" w:sz="4" w:space="0" w:color="auto"/>
              <w:right w:val="single" w:sz="4" w:space="0" w:color="auto"/>
            </w:tcBorders>
            <w:shd w:val="clear" w:color="auto" w:fill="auto"/>
            <w:noWrap/>
            <w:vAlign w:val="bottom"/>
            <w:hideMark/>
          </w:tcPr>
          <w:p w:rsidR="0063242A" w:rsidRPr="00181147" w:rsidRDefault="0063242A" w:rsidP="0063242A">
            <w:pPr>
              <w:spacing w:after="0" w:line="240" w:lineRule="auto"/>
              <w:jc w:val="right"/>
              <w:rPr>
                <w:rFonts w:ascii="Arial" w:eastAsia="Times New Roman" w:hAnsi="Arial" w:cs="Arial"/>
                <w:sz w:val="20"/>
                <w:szCs w:val="20"/>
                <w:lang w:eastAsia="es-CO"/>
              </w:rPr>
            </w:pPr>
            <w:r w:rsidRPr="00181147">
              <w:rPr>
                <w:rFonts w:ascii="Arial" w:eastAsia="Times New Roman" w:hAnsi="Arial" w:cs="Arial"/>
                <w:sz w:val="20"/>
                <w:szCs w:val="20"/>
                <w:lang w:eastAsia="es-CO"/>
              </w:rPr>
              <w:t>1173</w:t>
            </w:r>
          </w:p>
        </w:tc>
      </w:tr>
      <w:tr w:rsidR="0063242A" w:rsidRPr="00181147" w:rsidTr="0063242A">
        <w:trPr>
          <w:trHeight w:val="300"/>
        </w:trPr>
        <w:tc>
          <w:tcPr>
            <w:tcW w:w="4117" w:type="dxa"/>
            <w:tcBorders>
              <w:top w:val="nil"/>
              <w:left w:val="nil"/>
              <w:bottom w:val="nil"/>
              <w:right w:val="nil"/>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p>
          <w:p w:rsidR="00B0278C" w:rsidRPr="00181147" w:rsidRDefault="00B0278C" w:rsidP="00B0278C">
            <w:pPr>
              <w:spacing w:after="0" w:line="240" w:lineRule="auto"/>
              <w:rPr>
                <w:rFonts w:ascii="Arial" w:hAnsi="Arial" w:cs="Arial"/>
                <w:bCs/>
                <w:sz w:val="18"/>
                <w:szCs w:val="18"/>
              </w:rPr>
            </w:pPr>
            <w:r w:rsidRPr="00181147">
              <w:rPr>
                <w:rFonts w:ascii="Arial" w:hAnsi="Arial" w:cs="Arial"/>
                <w:bCs/>
                <w:sz w:val="18"/>
                <w:szCs w:val="18"/>
              </w:rPr>
              <w:t>Fuente: Base de datos atención al usuario</w:t>
            </w:r>
          </w:p>
          <w:p w:rsidR="00B0278C" w:rsidRPr="00181147" w:rsidRDefault="00B0278C" w:rsidP="0063242A">
            <w:pPr>
              <w:spacing w:after="0" w:line="240" w:lineRule="auto"/>
              <w:rPr>
                <w:rFonts w:ascii="Arial" w:eastAsia="Times New Roman" w:hAnsi="Arial" w:cs="Arial"/>
                <w:sz w:val="20"/>
                <w:szCs w:val="20"/>
                <w:lang w:eastAsia="es-CO"/>
              </w:rPr>
            </w:pPr>
          </w:p>
        </w:tc>
        <w:tc>
          <w:tcPr>
            <w:tcW w:w="663" w:type="dxa"/>
            <w:tcBorders>
              <w:top w:val="nil"/>
              <w:left w:val="nil"/>
              <w:bottom w:val="nil"/>
              <w:right w:val="nil"/>
            </w:tcBorders>
            <w:shd w:val="clear" w:color="auto" w:fill="auto"/>
            <w:noWrap/>
            <w:vAlign w:val="bottom"/>
            <w:hideMark/>
          </w:tcPr>
          <w:p w:rsidR="0063242A" w:rsidRPr="00181147" w:rsidRDefault="0063242A" w:rsidP="0063242A">
            <w:pPr>
              <w:spacing w:after="0" w:line="240" w:lineRule="auto"/>
              <w:rPr>
                <w:rFonts w:ascii="Arial" w:eastAsia="Times New Roman" w:hAnsi="Arial" w:cs="Arial"/>
                <w:sz w:val="20"/>
                <w:szCs w:val="20"/>
                <w:lang w:eastAsia="es-CO"/>
              </w:rPr>
            </w:pPr>
          </w:p>
        </w:tc>
      </w:tr>
    </w:tbl>
    <w:p w:rsidR="0093294A" w:rsidRPr="00181147" w:rsidRDefault="0093294A" w:rsidP="00CE3026">
      <w:pPr>
        <w:pStyle w:val="Textopredeterminado"/>
        <w:tabs>
          <w:tab w:val="left" w:pos="360"/>
        </w:tabs>
        <w:rPr>
          <w:rFonts w:ascii="Arial" w:hAnsi="Arial" w:cs="Arial"/>
          <w:b/>
          <w:sz w:val="22"/>
          <w:szCs w:val="22"/>
          <w:lang w:val="es-ES"/>
        </w:rPr>
      </w:pPr>
    </w:p>
    <w:p w:rsidR="00CE3026" w:rsidRPr="00181147" w:rsidRDefault="00CE3026" w:rsidP="00CE3026">
      <w:pPr>
        <w:pStyle w:val="Textopredeterminado"/>
        <w:tabs>
          <w:tab w:val="left" w:pos="360"/>
        </w:tabs>
        <w:rPr>
          <w:rFonts w:ascii="Arial" w:hAnsi="Arial" w:cs="Arial"/>
          <w:b/>
          <w:sz w:val="22"/>
          <w:szCs w:val="22"/>
          <w:lang w:val="es-ES"/>
        </w:rPr>
      </w:pPr>
      <w:r w:rsidRPr="00181147">
        <w:rPr>
          <w:rFonts w:ascii="Arial" w:hAnsi="Arial" w:cs="Arial"/>
          <w:b/>
          <w:sz w:val="22"/>
          <w:szCs w:val="22"/>
          <w:lang w:val="es-ES"/>
        </w:rPr>
        <w:t>Indicadores de Servicio:</w:t>
      </w:r>
    </w:p>
    <w:p w:rsidR="00C31256" w:rsidRPr="00181147" w:rsidRDefault="00C31256" w:rsidP="00CE3026">
      <w:pPr>
        <w:pStyle w:val="Textopredeterminado"/>
        <w:tabs>
          <w:tab w:val="left" w:pos="360"/>
        </w:tabs>
        <w:rPr>
          <w:rFonts w:ascii="Arial" w:hAnsi="Arial" w:cs="Arial"/>
          <w:b/>
          <w:sz w:val="22"/>
          <w:szCs w:val="22"/>
          <w:lang w:val="es-ES"/>
        </w:rPr>
      </w:pPr>
    </w:p>
    <w:p w:rsidR="00CE3026" w:rsidRPr="00181147" w:rsidRDefault="00CE3026" w:rsidP="00CE3026">
      <w:pPr>
        <w:pStyle w:val="Textopredeterminado"/>
        <w:tabs>
          <w:tab w:val="left" w:pos="360"/>
        </w:tabs>
        <w:rPr>
          <w:rFonts w:ascii="Arial" w:hAnsi="Arial" w:cs="Arial"/>
          <w:b/>
          <w:sz w:val="22"/>
          <w:szCs w:val="22"/>
          <w:lang w:val="es-ES"/>
        </w:rPr>
      </w:pPr>
      <w:r w:rsidRPr="00181147">
        <w:rPr>
          <w:rFonts w:ascii="Arial" w:hAnsi="Arial" w:cs="Arial"/>
          <w:b/>
          <w:sz w:val="22"/>
          <w:szCs w:val="22"/>
          <w:lang w:val="es-ES"/>
        </w:rPr>
        <w:t>Telefónico:</w:t>
      </w:r>
    </w:p>
    <w:p w:rsidR="00CE3026" w:rsidRPr="00181147" w:rsidRDefault="00CE3026" w:rsidP="00CE3026">
      <w:pPr>
        <w:numPr>
          <w:ilvl w:val="0"/>
          <w:numId w:val="27"/>
        </w:numPr>
        <w:tabs>
          <w:tab w:val="clear" w:pos="360"/>
          <w:tab w:val="num" w:pos="99"/>
        </w:tabs>
        <w:spacing w:after="0" w:line="240" w:lineRule="auto"/>
        <w:ind w:left="99" w:hanging="99"/>
        <w:rPr>
          <w:rFonts w:ascii="Arial" w:hAnsi="Arial" w:cs="Arial"/>
          <w:bCs/>
        </w:rPr>
      </w:pPr>
      <w:r w:rsidRPr="00181147">
        <w:rPr>
          <w:rFonts w:ascii="Arial" w:hAnsi="Arial" w:cs="Arial"/>
          <w:bCs/>
        </w:rPr>
        <w:t>N° de llamadas ingresadas</w:t>
      </w:r>
      <w:r w:rsidR="00850292" w:rsidRPr="00181147">
        <w:rPr>
          <w:rFonts w:ascii="Arial" w:hAnsi="Arial" w:cs="Arial"/>
          <w:bCs/>
        </w:rPr>
        <w:t>:</w:t>
      </w:r>
      <w:r w:rsidRPr="00181147">
        <w:rPr>
          <w:rFonts w:ascii="Arial" w:hAnsi="Arial" w:cs="Arial"/>
          <w:bCs/>
        </w:rPr>
        <w:t xml:space="preserve"> </w:t>
      </w:r>
      <w:r w:rsidR="00850292" w:rsidRPr="00181147">
        <w:rPr>
          <w:rFonts w:ascii="Arial" w:hAnsi="Arial" w:cs="Arial"/>
          <w:bCs/>
        </w:rPr>
        <w:t>962 desde el 02 de enero – 06 de Junio/2013</w:t>
      </w:r>
    </w:p>
    <w:p w:rsidR="00CE3026" w:rsidRPr="00181147" w:rsidRDefault="00CE3026" w:rsidP="00CE3026">
      <w:pPr>
        <w:numPr>
          <w:ilvl w:val="0"/>
          <w:numId w:val="27"/>
        </w:numPr>
        <w:tabs>
          <w:tab w:val="clear" w:pos="360"/>
          <w:tab w:val="num" w:pos="99"/>
        </w:tabs>
        <w:spacing w:after="0" w:line="240" w:lineRule="auto"/>
        <w:ind w:left="99" w:hanging="99"/>
        <w:rPr>
          <w:rFonts w:ascii="Arial" w:hAnsi="Arial" w:cs="Arial"/>
          <w:bCs/>
        </w:rPr>
      </w:pPr>
      <w:r w:rsidRPr="00181147">
        <w:rPr>
          <w:rFonts w:ascii="Arial" w:hAnsi="Arial" w:cs="Arial"/>
          <w:bCs/>
        </w:rPr>
        <w:t>N° de llamadas abandonadas</w:t>
      </w:r>
      <w:r w:rsidR="00850292" w:rsidRPr="00181147">
        <w:rPr>
          <w:rFonts w:ascii="Arial" w:hAnsi="Arial" w:cs="Arial"/>
          <w:bCs/>
        </w:rPr>
        <w:t>: No se tiene la forma de saberlo</w:t>
      </w:r>
    </w:p>
    <w:p w:rsidR="0093294A" w:rsidRPr="00181147" w:rsidRDefault="0093294A" w:rsidP="0093294A">
      <w:pPr>
        <w:spacing w:after="0" w:line="240" w:lineRule="auto"/>
        <w:ind w:left="99"/>
        <w:rPr>
          <w:rFonts w:ascii="Arial" w:hAnsi="Arial" w:cs="Arial"/>
          <w:bCs/>
        </w:rPr>
      </w:pPr>
    </w:p>
    <w:p w:rsidR="00CE3026" w:rsidRPr="00181147" w:rsidRDefault="00CE3026" w:rsidP="00CE3026">
      <w:pPr>
        <w:pStyle w:val="Textopredeterminado"/>
        <w:tabs>
          <w:tab w:val="left" w:pos="360"/>
        </w:tabs>
        <w:rPr>
          <w:rFonts w:ascii="Arial" w:hAnsi="Arial" w:cs="Arial"/>
          <w:b/>
          <w:sz w:val="22"/>
          <w:szCs w:val="22"/>
          <w:lang w:val="es-ES"/>
        </w:rPr>
      </w:pPr>
      <w:r w:rsidRPr="00181147">
        <w:rPr>
          <w:rFonts w:ascii="Arial" w:hAnsi="Arial" w:cs="Arial"/>
          <w:b/>
          <w:sz w:val="22"/>
          <w:szCs w:val="22"/>
          <w:lang w:val="es-ES"/>
        </w:rPr>
        <w:t>Personal:</w:t>
      </w:r>
    </w:p>
    <w:p w:rsidR="00B0278C" w:rsidRPr="00181147" w:rsidRDefault="00B0278C" w:rsidP="00CE3026">
      <w:pPr>
        <w:pStyle w:val="Textopredeterminado"/>
        <w:tabs>
          <w:tab w:val="left" w:pos="360"/>
        </w:tabs>
        <w:rPr>
          <w:rFonts w:ascii="Arial" w:hAnsi="Arial" w:cs="Arial"/>
          <w:b/>
          <w:sz w:val="22"/>
          <w:szCs w:val="22"/>
          <w:lang w:val="es-ES"/>
        </w:rPr>
      </w:pPr>
    </w:p>
    <w:p w:rsidR="00CB31BE" w:rsidRPr="00181147" w:rsidRDefault="00CE3026" w:rsidP="0093294A">
      <w:pPr>
        <w:numPr>
          <w:ilvl w:val="0"/>
          <w:numId w:val="27"/>
        </w:numPr>
        <w:tabs>
          <w:tab w:val="clear" w:pos="360"/>
          <w:tab w:val="num" w:pos="99"/>
        </w:tabs>
        <w:spacing w:after="0" w:line="240" w:lineRule="auto"/>
        <w:ind w:left="99" w:hanging="99"/>
        <w:rPr>
          <w:rFonts w:ascii="Arial" w:hAnsi="Arial" w:cs="Arial"/>
          <w:bCs/>
        </w:rPr>
      </w:pPr>
      <w:r w:rsidRPr="00181147">
        <w:rPr>
          <w:rFonts w:ascii="Arial" w:hAnsi="Arial" w:cs="Arial"/>
          <w:bCs/>
        </w:rPr>
        <w:t>N° de usuarios atendidos</w:t>
      </w:r>
      <w:r w:rsidR="0093294A" w:rsidRPr="00181147">
        <w:rPr>
          <w:rFonts w:ascii="Arial" w:hAnsi="Arial" w:cs="Arial"/>
          <w:bCs/>
        </w:rPr>
        <w:t xml:space="preserve"> 7651</w:t>
      </w:r>
    </w:p>
    <w:p w:rsidR="0093294A" w:rsidRDefault="0093294A" w:rsidP="0093294A">
      <w:pPr>
        <w:spacing w:after="0" w:line="240" w:lineRule="auto"/>
        <w:ind w:left="99"/>
        <w:rPr>
          <w:rFonts w:ascii="Arial" w:hAnsi="Arial" w:cs="Arial"/>
          <w:bCs/>
        </w:rPr>
      </w:pPr>
    </w:p>
    <w:p w:rsidR="00DF34C4" w:rsidRDefault="00DF34C4" w:rsidP="0093294A">
      <w:pPr>
        <w:spacing w:after="0" w:line="240" w:lineRule="auto"/>
        <w:ind w:left="99"/>
        <w:rPr>
          <w:rFonts w:ascii="Arial" w:hAnsi="Arial" w:cs="Arial"/>
          <w:bCs/>
        </w:rPr>
      </w:pPr>
    </w:p>
    <w:p w:rsidR="00DF34C4" w:rsidRDefault="00DF34C4" w:rsidP="0093294A">
      <w:pPr>
        <w:spacing w:after="0" w:line="240" w:lineRule="auto"/>
        <w:ind w:left="99"/>
        <w:rPr>
          <w:rFonts w:ascii="Arial" w:hAnsi="Arial" w:cs="Arial"/>
          <w:bCs/>
        </w:rPr>
      </w:pPr>
    </w:p>
    <w:p w:rsidR="00DF34C4" w:rsidRDefault="00DF34C4" w:rsidP="0093294A">
      <w:pPr>
        <w:spacing w:after="0" w:line="240" w:lineRule="auto"/>
        <w:ind w:left="99"/>
        <w:rPr>
          <w:rFonts w:ascii="Arial" w:hAnsi="Arial" w:cs="Arial"/>
          <w:bCs/>
        </w:rPr>
      </w:pPr>
    </w:p>
    <w:p w:rsidR="00DF34C4" w:rsidRPr="00181147" w:rsidRDefault="00DF34C4" w:rsidP="0093294A">
      <w:pPr>
        <w:spacing w:after="0" w:line="240" w:lineRule="auto"/>
        <w:ind w:left="99"/>
        <w:rPr>
          <w:rFonts w:ascii="Arial" w:hAnsi="Arial" w:cs="Arial"/>
          <w:bCs/>
        </w:rPr>
      </w:pPr>
    </w:p>
    <w:p w:rsidR="0093294A" w:rsidRPr="00181147" w:rsidRDefault="0093294A" w:rsidP="0093294A">
      <w:pPr>
        <w:spacing w:after="0" w:line="240" w:lineRule="auto"/>
        <w:jc w:val="center"/>
        <w:rPr>
          <w:rFonts w:ascii="Arial" w:hAnsi="Arial" w:cs="Arial"/>
          <w:b/>
          <w:bCs/>
        </w:rPr>
      </w:pPr>
      <w:r w:rsidRPr="00181147">
        <w:rPr>
          <w:rFonts w:ascii="Arial" w:hAnsi="Arial" w:cs="Arial"/>
          <w:b/>
          <w:bCs/>
        </w:rPr>
        <w:t>INDICADOR DE GESTION</w:t>
      </w:r>
    </w:p>
    <w:p w:rsidR="00D85DE8" w:rsidRPr="00181147" w:rsidRDefault="005005E0" w:rsidP="00B33CBC">
      <w:pPr>
        <w:jc w:val="both"/>
        <w:rPr>
          <w:rFonts w:ascii="Arial" w:hAnsi="Arial" w:cs="Arial"/>
          <w:highlight w:val="yellow"/>
        </w:rPr>
      </w:pPr>
      <w:r>
        <w:rPr>
          <w:noProof/>
          <w:lang w:eastAsia="es-CO"/>
        </w:rPr>
        <w:drawing>
          <wp:inline distT="0" distB="0" distL="0" distR="0">
            <wp:extent cx="5608955" cy="575945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5759450"/>
                    </a:xfrm>
                    <a:prstGeom prst="rect">
                      <a:avLst/>
                    </a:prstGeom>
                    <a:noFill/>
                    <a:ln>
                      <a:noFill/>
                    </a:ln>
                  </pic:spPr>
                </pic:pic>
              </a:graphicData>
            </a:graphic>
          </wp:inline>
        </w:drawing>
      </w:r>
    </w:p>
    <w:p w:rsidR="002F3202" w:rsidRPr="00181147" w:rsidRDefault="002F3202" w:rsidP="00BE716E">
      <w:pPr>
        <w:pStyle w:val="Prrafodelista"/>
        <w:widowControl w:val="0"/>
        <w:spacing w:after="0"/>
        <w:ind w:left="0"/>
        <w:jc w:val="both"/>
        <w:rPr>
          <w:rFonts w:ascii="Arial" w:eastAsia="Times New Roman" w:hAnsi="Arial" w:cs="Arial"/>
          <w:u w:val="single"/>
          <w:lang w:eastAsia="es-ES"/>
        </w:rPr>
      </w:pPr>
    </w:p>
    <w:p w:rsidR="00DF34C4" w:rsidRPr="00DF34C4" w:rsidRDefault="005005E0" w:rsidP="00CB31BE">
      <w:pPr>
        <w:pStyle w:val="Prrafodelista"/>
        <w:widowControl w:val="0"/>
        <w:spacing w:after="0"/>
        <w:jc w:val="both"/>
        <w:rPr>
          <w:noProof/>
          <w:lang w:eastAsia="es-CO"/>
        </w:rPr>
      </w:pPr>
      <w:r>
        <w:rPr>
          <w:noProof/>
          <w:lang w:eastAsia="es-CO"/>
        </w:rPr>
        <w:lastRenderedPageBreak/>
        <w:drawing>
          <wp:inline distT="0" distB="0" distL="0" distR="0">
            <wp:extent cx="5615940" cy="3118485"/>
            <wp:effectExtent l="0" t="0" r="381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3118485"/>
                    </a:xfrm>
                    <a:prstGeom prst="rect">
                      <a:avLst/>
                    </a:prstGeom>
                    <a:noFill/>
                    <a:ln>
                      <a:noFill/>
                    </a:ln>
                  </pic:spPr>
                </pic:pic>
              </a:graphicData>
            </a:graphic>
          </wp:inline>
        </w:drawing>
      </w:r>
    </w:p>
    <w:p w:rsidR="002F3202" w:rsidRPr="00DF34C4" w:rsidRDefault="002F3202" w:rsidP="00CB31BE">
      <w:pPr>
        <w:pStyle w:val="Prrafodelista"/>
        <w:widowControl w:val="0"/>
        <w:spacing w:after="0"/>
        <w:jc w:val="both"/>
        <w:rPr>
          <w:rFonts w:ascii="Arial" w:eastAsia="Times New Roman" w:hAnsi="Arial" w:cs="Arial"/>
          <w:u w:val="single"/>
          <w:lang w:eastAsia="es-ES"/>
        </w:rPr>
      </w:pPr>
    </w:p>
    <w:p w:rsidR="00CB31BE" w:rsidRPr="00181147" w:rsidRDefault="00CB31BE" w:rsidP="00CB31BE">
      <w:pPr>
        <w:pStyle w:val="Prrafodelista"/>
        <w:widowControl w:val="0"/>
        <w:spacing w:after="0"/>
        <w:jc w:val="both"/>
        <w:rPr>
          <w:rFonts w:ascii="Arial" w:eastAsia="Times New Roman" w:hAnsi="Arial" w:cs="Arial"/>
          <w:u w:val="single"/>
          <w:lang w:eastAsia="es-ES"/>
        </w:rPr>
      </w:pPr>
    </w:p>
    <w:p w:rsidR="008C1B8B" w:rsidRPr="00181147" w:rsidRDefault="008C1B8B" w:rsidP="008C1B8B">
      <w:pPr>
        <w:pStyle w:val="Prrafodelista"/>
        <w:widowControl w:val="0"/>
        <w:numPr>
          <w:ilvl w:val="0"/>
          <w:numId w:val="25"/>
        </w:numPr>
        <w:spacing w:after="0"/>
        <w:jc w:val="both"/>
        <w:rPr>
          <w:rFonts w:ascii="Arial" w:eastAsia="Times New Roman" w:hAnsi="Arial" w:cs="Arial"/>
          <w:u w:val="single"/>
          <w:lang w:eastAsia="es-ES"/>
        </w:rPr>
      </w:pPr>
      <w:r w:rsidRPr="00181147">
        <w:rPr>
          <w:rFonts w:ascii="Arial" w:eastAsia="Times New Roman" w:hAnsi="Arial" w:cs="Arial"/>
          <w:u w:val="single"/>
          <w:lang w:eastAsia="es-ES"/>
        </w:rPr>
        <w:t xml:space="preserve">Tercera actividad: Consultar la página </w:t>
      </w:r>
      <w:r w:rsidR="003D09A9" w:rsidRPr="00181147">
        <w:rPr>
          <w:rFonts w:ascii="Arial" w:eastAsia="Times New Roman" w:hAnsi="Arial" w:cs="Arial"/>
          <w:u w:val="single"/>
          <w:lang w:eastAsia="es-ES"/>
        </w:rPr>
        <w:t xml:space="preserve">Institucional </w:t>
      </w:r>
      <w:r w:rsidRPr="00181147">
        <w:rPr>
          <w:rFonts w:ascii="Arial" w:eastAsia="Times New Roman" w:hAnsi="Arial" w:cs="Arial"/>
          <w:u w:val="single"/>
          <w:lang w:eastAsia="es-ES"/>
        </w:rPr>
        <w:t>de la Entidad.</w:t>
      </w:r>
    </w:p>
    <w:p w:rsidR="00875F26" w:rsidRPr="00181147" w:rsidRDefault="00875F26" w:rsidP="00875F26">
      <w:pPr>
        <w:pStyle w:val="Prrafodelista"/>
        <w:widowControl w:val="0"/>
        <w:spacing w:after="0"/>
        <w:jc w:val="both"/>
        <w:rPr>
          <w:rFonts w:ascii="Arial" w:eastAsia="Times New Roman" w:hAnsi="Arial" w:cs="Arial"/>
          <w:lang w:eastAsia="es-ES"/>
        </w:rPr>
      </w:pPr>
    </w:p>
    <w:p w:rsidR="00795A57" w:rsidRPr="00181147" w:rsidRDefault="00795A57" w:rsidP="008C1B8B">
      <w:pPr>
        <w:widowControl w:val="0"/>
        <w:spacing w:after="0"/>
        <w:jc w:val="both"/>
        <w:rPr>
          <w:rFonts w:ascii="Arial" w:eastAsia="Times New Roman" w:hAnsi="Arial" w:cs="Arial"/>
          <w:lang w:eastAsia="es-ES"/>
        </w:rPr>
      </w:pPr>
    </w:p>
    <w:p w:rsidR="00E566CF" w:rsidRPr="00181147" w:rsidRDefault="00E566CF" w:rsidP="008C1B8B">
      <w:pPr>
        <w:widowControl w:val="0"/>
        <w:spacing w:after="0"/>
        <w:jc w:val="both"/>
        <w:rPr>
          <w:rFonts w:ascii="Arial" w:eastAsia="Times New Roman" w:hAnsi="Arial" w:cs="Arial"/>
          <w:lang w:eastAsia="es-ES"/>
        </w:rPr>
      </w:pPr>
      <w:r w:rsidRPr="00181147">
        <w:rPr>
          <w:rFonts w:ascii="Arial" w:eastAsia="Times New Roman" w:hAnsi="Arial" w:cs="Arial"/>
          <w:lang w:eastAsia="es-ES"/>
        </w:rPr>
        <w:t>Al consultar el sistema de información de la entidad (SIM), se confronta con la información (Esc</w:t>
      </w:r>
      <w:r w:rsidR="00CE3026" w:rsidRPr="00181147">
        <w:rPr>
          <w:rFonts w:ascii="Arial" w:eastAsia="Times New Roman" w:hAnsi="Arial" w:cs="Arial"/>
          <w:lang w:eastAsia="es-ES"/>
        </w:rPr>
        <w:t xml:space="preserve">rita y verbal) entregada por la funcionaria </w:t>
      </w:r>
      <w:r w:rsidR="0033623D" w:rsidRPr="00181147">
        <w:rPr>
          <w:rFonts w:ascii="Arial" w:eastAsia="Times New Roman" w:hAnsi="Arial" w:cs="Arial"/>
          <w:lang w:eastAsia="es-ES"/>
        </w:rPr>
        <w:t>responsable</w:t>
      </w:r>
      <w:r w:rsidRPr="00181147">
        <w:rPr>
          <w:rFonts w:ascii="Arial" w:eastAsia="Times New Roman" w:hAnsi="Arial" w:cs="Arial"/>
          <w:lang w:eastAsia="es-ES"/>
        </w:rPr>
        <w:t xml:space="preserve">, y se encuentra que el modulo de información de procesos, </w:t>
      </w:r>
      <w:r w:rsidR="0063715F" w:rsidRPr="00181147">
        <w:rPr>
          <w:rFonts w:ascii="Arial" w:eastAsia="Times New Roman" w:hAnsi="Arial" w:cs="Arial"/>
          <w:lang w:eastAsia="es-ES"/>
        </w:rPr>
        <w:t>aun</w:t>
      </w:r>
      <w:r w:rsidRPr="00181147">
        <w:rPr>
          <w:rFonts w:ascii="Arial" w:eastAsia="Times New Roman" w:hAnsi="Arial" w:cs="Arial"/>
          <w:lang w:eastAsia="es-ES"/>
        </w:rPr>
        <w:t xml:space="preserve"> se </w:t>
      </w:r>
      <w:r w:rsidR="0063715F" w:rsidRPr="00181147">
        <w:rPr>
          <w:rFonts w:ascii="Arial" w:eastAsia="Times New Roman" w:hAnsi="Arial" w:cs="Arial"/>
          <w:lang w:eastAsia="es-ES"/>
        </w:rPr>
        <w:t>sigue aliment</w:t>
      </w:r>
      <w:r w:rsidR="0033623D" w:rsidRPr="00181147">
        <w:rPr>
          <w:rFonts w:ascii="Arial" w:eastAsia="Times New Roman" w:hAnsi="Arial" w:cs="Arial"/>
          <w:lang w:eastAsia="es-ES"/>
        </w:rPr>
        <w:t>ando u</w:t>
      </w:r>
      <w:r w:rsidR="0063715F" w:rsidRPr="00181147">
        <w:rPr>
          <w:rFonts w:ascii="Arial" w:eastAsia="Times New Roman" w:hAnsi="Arial" w:cs="Arial"/>
          <w:lang w:eastAsia="es-ES"/>
        </w:rPr>
        <w:t>n</w:t>
      </w:r>
      <w:r w:rsidR="0033623D" w:rsidRPr="00181147">
        <w:rPr>
          <w:rFonts w:ascii="Arial" w:eastAsia="Times New Roman" w:hAnsi="Arial" w:cs="Arial"/>
          <w:lang w:eastAsia="es-ES"/>
        </w:rPr>
        <w:t>a</w:t>
      </w:r>
      <w:r w:rsidR="0063715F" w:rsidRPr="00181147">
        <w:rPr>
          <w:rFonts w:ascii="Arial" w:eastAsia="Times New Roman" w:hAnsi="Arial" w:cs="Arial"/>
          <w:lang w:eastAsia="es-ES"/>
        </w:rPr>
        <w:t xml:space="preserve"> parte,</w:t>
      </w:r>
      <w:r w:rsidRPr="00181147">
        <w:rPr>
          <w:rFonts w:ascii="Arial" w:eastAsia="Times New Roman" w:hAnsi="Arial" w:cs="Arial"/>
          <w:lang w:eastAsia="es-ES"/>
        </w:rPr>
        <w:t xml:space="preserve"> manualmente y </w:t>
      </w:r>
      <w:r w:rsidR="0033623D" w:rsidRPr="00181147">
        <w:rPr>
          <w:rFonts w:ascii="Arial" w:eastAsia="Times New Roman" w:hAnsi="Arial" w:cs="Arial"/>
          <w:lang w:eastAsia="es-ES"/>
        </w:rPr>
        <w:t xml:space="preserve">otra </w:t>
      </w:r>
      <w:r w:rsidRPr="00181147">
        <w:rPr>
          <w:rFonts w:ascii="Arial" w:eastAsia="Times New Roman" w:hAnsi="Arial" w:cs="Arial"/>
          <w:lang w:eastAsia="es-ES"/>
        </w:rPr>
        <w:t xml:space="preserve"> de forma </w:t>
      </w:r>
      <w:r w:rsidR="0033623D" w:rsidRPr="00181147">
        <w:rPr>
          <w:rFonts w:ascii="Arial" w:eastAsia="Times New Roman" w:hAnsi="Arial" w:cs="Arial"/>
          <w:lang w:eastAsia="es-ES"/>
        </w:rPr>
        <w:t>electrónica</w:t>
      </w:r>
      <w:r w:rsidR="0063715F" w:rsidRPr="00181147">
        <w:rPr>
          <w:rFonts w:ascii="Arial" w:eastAsia="Times New Roman" w:hAnsi="Arial" w:cs="Arial"/>
          <w:lang w:eastAsia="es-ES"/>
        </w:rPr>
        <w:t xml:space="preserve"> como debería ser</w:t>
      </w:r>
      <w:r w:rsidR="007A5228" w:rsidRPr="00181147">
        <w:rPr>
          <w:rFonts w:ascii="Arial" w:eastAsia="Times New Roman" w:hAnsi="Arial" w:cs="Arial"/>
          <w:lang w:eastAsia="es-ES"/>
        </w:rPr>
        <w:t>, dej</w:t>
      </w:r>
      <w:r w:rsidR="00753939" w:rsidRPr="00181147">
        <w:rPr>
          <w:rFonts w:ascii="Arial" w:eastAsia="Times New Roman" w:hAnsi="Arial" w:cs="Arial"/>
          <w:lang w:eastAsia="es-ES"/>
        </w:rPr>
        <w:t>ando como consecuencia que muchos</w:t>
      </w:r>
      <w:r w:rsidR="007A5228" w:rsidRPr="00181147">
        <w:rPr>
          <w:rFonts w:ascii="Arial" w:eastAsia="Times New Roman" w:hAnsi="Arial" w:cs="Arial"/>
          <w:lang w:eastAsia="es-ES"/>
        </w:rPr>
        <w:t xml:space="preserve"> de l</w:t>
      </w:r>
      <w:r w:rsidR="00795A57" w:rsidRPr="00181147">
        <w:rPr>
          <w:rFonts w:ascii="Arial" w:eastAsia="Times New Roman" w:hAnsi="Arial" w:cs="Arial"/>
          <w:lang w:eastAsia="es-ES"/>
        </w:rPr>
        <w:t>o</w:t>
      </w:r>
      <w:r w:rsidR="007A5228" w:rsidRPr="00181147">
        <w:rPr>
          <w:rFonts w:ascii="Arial" w:eastAsia="Times New Roman" w:hAnsi="Arial" w:cs="Arial"/>
          <w:lang w:eastAsia="es-ES"/>
        </w:rPr>
        <w:t xml:space="preserve">s </w:t>
      </w:r>
      <w:r w:rsidR="00795A57" w:rsidRPr="00181147">
        <w:rPr>
          <w:rFonts w:ascii="Arial" w:eastAsia="Times New Roman" w:hAnsi="Arial" w:cs="Arial"/>
          <w:lang w:eastAsia="es-ES"/>
        </w:rPr>
        <w:t xml:space="preserve">procedimientos </w:t>
      </w:r>
      <w:r w:rsidR="007A5228" w:rsidRPr="00181147">
        <w:rPr>
          <w:rFonts w:ascii="Arial" w:eastAsia="Times New Roman" w:hAnsi="Arial" w:cs="Arial"/>
          <w:lang w:eastAsia="es-ES"/>
        </w:rPr>
        <w:t xml:space="preserve">aunque tengan actuación, </w:t>
      </w:r>
      <w:r w:rsidR="00D85DE8" w:rsidRPr="00181147">
        <w:rPr>
          <w:rFonts w:ascii="Arial" w:eastAsia="Times New Roman" w:hAnsi="Arial" w:cs="Arial"/>
          <w:lang w:eastAsia="es-ES"/>
        </w:rPr>
        <w:t>se aprecian</w:t>
      </w:r>
      <w:r w:rsidR="0063715F" w:rsidRPr="00181147">
        <w:rPr>
          <w:rFonts w:ascii="Arial" w:eastAsia="Times New Roman" w:hAnsi="Arial" w:cs="Arial"/>
          <w:lang w:eastAsia="es-ES"/>
        </w:rPr>
        <w:t xml:space="preserve"> en el sistema sin </w:t>
      </w:r>
      <w:r w:rsidR="007A5228" w:rsidRPr="00181147">
        <w:rPr>
          <w:rFonts w:ascii="Arial" w:eastAsia="Times New Roman" w:hAnsi="Arial" w:cs="Arial"/>
          <w:lang w:eastAsia="es-ES"/>
        </w:rPr>
        <w:t>aten</w:t>
      </w:r>
      <w:r w:rsidR="0063715F" w:rsidRPr="00181147">
        <w:rPr>
          <w:rFonts w:ascii="Arial" w:eastAsia="Times New Roman" w:hAnsi="Arial" w:cs="Arial"/>
          <w:lang w:eastAsia="es-ES"/>
        </w:rPr>
        <w:t>ción</w:t>
      </w:r>
      <w:r w:rsidR="0033623D" w:rsidRPr="00181147">
        <w:rPr>
          <w:rFonts w:ascii="Arial" w:eastAsia="Times New Roman" w:hAnsi="Arial" w:cs="Arial"/>
          <w:lang w:eastAsia="es-ES"/>
        </w:rPr>
        <w:t>, lo que produce reproceso.</w:t>
      </w:r>
    </w:p>
    <w:p w:rsidR="00D85DE8" w:rsidRPr="00181147" w:rsidRDefault="00D85DE8" w:rsidP="00791477">
      <w:pPr>
        <w:widowControl w:val="0"/>
        <w:spacing w:after="0"/>
        <w:jc w:val="both"/>
        <w:rPr>
          <w:rFonts w:ascii="Arial" w:hAnsi="Arial" w:cs="Arial"/>
          <w:highlight w:val="yellow"/>
        </w:rPr>
      </w:pPr>
    </w:p>
    <w:p w:rsidR="0033623D" w:rsidRPr="00181147" w:rsidRDefault="00D85DE8" w:rsidP="004B365D">
      <w:pPr>
        <w:widowControl w:val="0"/>
        <w:spacing w:after="0"/>
        <w:jc w:val="both"/>
        <w:rPr>
          <w:rFonts w:ascii="Arial" w:hAnsi="Arial" w:cs="Arial"/>
          <w:bCs/>
        </w:rPr>
      </w:pPr>
      <w:r w:rsidRPr="00181147">
        <w:rPr>
          <w:rFonts w:ascii="Arial" w:hAnsi="Arial" w:cs="Arial"/>
        </w:rPr>
        <w:t>Con respecto al</w:t>
      </w:r>
      <w:r w:rsidR="00673EDE" w:rsidRPr="00181147">
        <w:rPr>
          <w:rFonts w:ascii="Arial" w:hAnsi="Arial" w:cs="Arial"/>
        </w:rPr>
        <w:t xml:space="preserve"> </w:t>
      </w:r>
      <w:r w:rsidRPr="00181147">
        <w:rPr>
          <w:rFonts w:ascii="Arial" w:hAnsi="Arial" w:cs="Arial"/>
        </w:rPr>
        <w:t>G</w:t>
      </w:r>
      <w:r w:rsidR="00673EDE" w:rsidRPr="00181147">
        <w:rPr>
          <w:rFonts w:ascii="Arial" w:hAnsi="Arial" w:cs="Arial"/>
        </w:rPr>
        <w:t>obierno en línea</w:t>
      </w:r>
      <w:r w:rsidRPr="00181147">
        <w:rPr>
          <w:rFonts w:ascii="Arial" w:hAnsi="Arial" w:cs="Arial"/>
        </w:rPr>
        <w:t xml:space="preserve">, </w:t>
      </w:r>
      <w:r w:rsidR="00791477" w:rsidRPr="00181147">
        <w:rPr>
          <w:rFonts w:ascii="Arial" w:hAnsi="Arial" w:cs="Arial"/>
        </w:rPr>
        <w:t>se viene trabajando un</w:t>
      </w:r>
      <w:r w:rsidR="00791477" w:rsidRPr="00181147">
        <w:rPr>
          <w:rFonts w:ascii="Arial" w:hAnsi="Arial" w:cs="Arial"/>
          <w:bCs/>
        </w:rPr>
        <w:t xml:space="preserve"> cuestionario </w:t>
      </w:r>
      <w:r w:rsidR="004B365D" w:rsidRPr="00181147">
        <w:rPr>
          <w:rFonts w:ascii="Arial" w:hAnsi="Arial" w:cs="Arial"/>
          <w:bCs/>
        </w:rPr>
        <w:t>implementado para dar cumplimiento a la L</w:t>
      </w:r>
      <w:r w:rsidR="00791477" w:rsidRPr="00181147">
        <w:rPr>
          <w:rFonts w:ascii="Arial" w:hAnsi="Arial" w:cs="Arial"/>
          <w:bCs/>
        </w:rPr>
        <w:t>ey 962 de 2005, 1150 de 20</w:t>
      </w:r>
      <w:r w:rsidR="004B365D" w:rsidRPr="00181147">
        <w:rPr>
          <w:rFonts w:ascii="Arial" w:hAnsi="Arial" w:cs="Arial"/>
          <w:bCs/>
        </w:rPr>
        <w:t>07 y</w:t>
      </w:r>
      <w:r w:rsidR="00791477" w:rsidRPr="00181147">
        <w:rPr>
          <w:rFonts w:ascii="Arial" w:hAnsi="Arial" w:cs="Arial"/>
          <w:bCs/>
        </w:rPr>
        <w:t xml:space="preserve"> 1341 de 2009</w:t>
      </w:r>
      <w:r w:rsidR="004B365D" w:rsidRPr="00181147">
        <w:rPr>
          <w:rFonts w:ascii="Arial" w:hAnsi="Arial" w:cs="Arial"/>
          <w:bCs/>
        </w:rPr>
        <w:t>, además de los</w:t>
      </w:r>
      <w:r w:rsidR="00791477" w:rsidRPr="00181147">
        <w:rPr>
          <w:rFonts w:ascii="Arial" w:hAnsi="Arial" w:cs="Arial"/>
          <w:bCs/>
        </w:rPr>
        <w:t xml:space="preserve"> </w:t>
      </w:r>
      <w:r w:rsidR="004B365D" w:rsidRPr="00181147">
        <w:rPr>
          <w:rFonts w:ascii="Arial" w:hAnsi="Arial" w:cs="Arial"/>
          <w:bCs/>
        </w:rPr>
        <w:t>D</w:t>
      </w:r>
      <w:r w:rsidR="00791477" w:rsidRPr="00181147">
        <w:rPr>
          <w:rFonts w:ascii="Arial" w:hAnsi="Arial" w:cs="Arial"/>
          <w:bCs/>
        </w:rPr>
        <w:t>ecretos 2474 y 1151 de 2008</w:t>
      </w:r>
      <w:r w:rsidR="004B365D" w:rsidRPr="00181147">
        <w:rPr>
          <w:rFonts w:ascii="Arial" w:hAnsi="Arial" w:cs="Arial"/>
          <w:bCs/>
        </w:rPr>
        <w:t>. E</w:t>
      </w:r>
      <w:r w:rsidR="00791477" w:rsidRPr="00181147">
        <w:rPr>
          <w:rFonts w:ascii="Arial" w:hAnsi="Arial" w:cs="Arial"/>
          <w:bCs/>
        </w:rPr>
        <w:t xml:space="preserve">l cual fue diligenciado por </w:t>
      </w:r>
      <w:r w:rsidR="004B365D" w:rsidRPr="00181147">
        <w:rPr>
          <w:rFonts w:ascii="Arial" w:hAnsi="Arial" w:cs="Arial"/>
          <w:bCs/>
        </w:rPr>
        <w:t>la funcionaria Margarita Castrillón Giraldo</w:t>
      </w:r>
      <w:r w:rsidR="0033623D" w:rsidRPr="00181147">
        <w:rPr>
          <w:rFonts w:ascii="Arial" w:hAnsi="Arial" w:cs="Arial"/>
          <w:bCs/>
        </w:rPr>
        <w:t xml:space="preserve"> a finales del 2012; </w:t>
      </w:r>
      <w:r w:rsidR="004B365D" w:rsidRPr="00181147">
        <w:rPr>
          <w:rFonts w:ascii="Arial" w:hAnsi="Arial" w:cs="Arial"/>
          <w:bCs/>
        </w:rPr>
        <w:t>quedando algunos pendientes</w:t>
      </w:r>
      <w:r w:rsidR="0033623D" w:rsidRPr="00181147">
        <w:rPr>
          <w:rFonts w:ascii="Arial" w:hAnsi="Arial" w:cs="Arial"/>
          <w:bCs/>
        </w:rPr>
        <w:t xml:space="preserve"> para su implementación total:</w:t>
      </w:r>
    </w:p>
    <w:p w:rsidR="00D963F7" w:rsidRPr="00181147" w:rsidRDefault="00D963F7" w:rsidP="004B365D">
      <w:pPr>
        <w:widowControl w:val="0"/>
        <w:spacing w:after="0"/>
        <w:jc w:val="both"/>
        <w:rPr>
          <w:rFonts w:ascii="Arial" w:hAnsi="Arial" w:cs="Arial"/>
        </w:rPr>
      </w:pPr>
      <w:r w:rsidRPr="00181147">
        <w:rPr>
          <w:rFonts w:ascii="Arial" w:hAnsi="Arial" w:cs="Arial"/>
        </w:rPr>
        <w:t xml:space="preserve"> </w:t>
      </w:r>
    </w:p>
    <w:p w:rsidR="00D963F7" w:rsidRPr="00181147" w:rsidRDefault="00D963F7" w:rsidP="00D963F7">
      <w:pPr>
        <w:widowControl w:val="0"/>
        <w:numPr>
          <w:ilvl w:val="0"/>
          <w:numId w:val="25"/>
        </w:numPr>
        <w:spacing w:after="0"/>
        <w:jc w:val="both"/>
        <w:rPr>
          <w:rFonts w:ascii="Arial" w:hAnsi="Arial" w:cs="Arial"/>
        </w:rPr>
      </w:pPr>
      <w:r w:rsidRPr="00181147">
        <w:rPr>
          <w:rFonts w:ascii="Arial" w:hAnsi="Arial" w:cs="Arial"/>
        </w:rPr>
        <w:t>D</w:t>
      </w:r>
      <w:r w:rsidR="004B365D" w:rsidRPr="00181147">
        <w:rPr>
          <w:rFonts w:ascii="Arial" w:hAnsi="Arial" w:cs="Arial"/>
        </w:rPr>
        <w:t xml:space="preserve">emocracia en línea </w:t>
      </w:r>
      <w:r w:rsidRPr="00181147">
        <w:rPr>
          <w:rFonts w:ascii="Arial" w:hAnsi="Arial" w:cs="Arial"/>
        </w:rPr>
        <w:t>80%</w:t>
      </w:r>
    </w:p>
    <w:p w:rsidR="00BE716E" w:rsidRPr="00181147" w:rsidRDefault="00D963F7" w:rsidP="00BE716E">
      <w:pPr>
        <w:widowControl w:val="0"/>
        <w:numPr>
          <w:ilvl w:val="0"/>
          <w:numId w:val="25"/>
        </w:numPr>
        <w:spacing w:after="0"/>
        <w:jc w:val="both"/>
        <w:rPr>
          <w:rFonts w:ascii="Arial" w:hAnsi="Arial" w:cs="Arial"/>
        </w:rPr>
      </w:pPr>
      <w:r w:rsidRPr="00181147">
        <w:rPr>
          <w:rFonts w:ascii="Arial" w:hAnsi="Arial" w:cs="Arial"/>
        </w:rPr>
        <w:t>E</w:t>
      </w:r>
      <w:r w:rsidR="004B365D" w:rsidRPr="00181147">
        <w:rPr>
          <w:rFonts w:ascii="Arial" w:hAnsi="Arial" w:cs="Arial"/>
        </w:rPr>
        <w:t>squema de vinculació</w:t>
      </w:r>
      <w:r w:rsidRPr="00181147">
        <w:rPr>
          <w:rFonts w:ascii="Arial" w:hAnsi="Arial" w:cs="Arial"/>
        </w:rPr>
        <w:t xml:space="preserve">n de la intranet gubernamental </w:t>
      </w:r>
      <w:r w:rsidR="004B365D" w:rsidRPr="00181147">
        <w:rPr>
          <w:rFonts w:ascii="Arial" w:hAnsi="Arial" w:cs="Arial"/>
        </w:rPr>
        <w:t>y cada uno de sus componentes</w:t>
      </w:r>
      <w:r w:rsidRPr="00181147">
        <w:rPr>
          <w:rFonts w:ascii="Arial" w:hAnsi="Arial" w:cs="Arial"/>
        </w:rPr>
        <w:t xml:space="preserve"> 80%</w:t>
      </w:r>
    </w:p>
    <w:p w:rsidR="00BE716E" w:rsidRPr="00181147" w:rsidRDefault="00D963F7" w:rsidP="00D963F7">
      <w:pPr>
        <w:widowControl w:val="0"/>
        <w:numPr>
          <w:ilvl w:val="0"/>
          <w:numId w:val="25"/>
        </w:numPr>
        <w:spacing w:after="0"/>
        <w:jc w:val="both"/>
        <w:rPr>
          <w:rFonts w:ascii="Arial" w:hAnsi="Arial" w:cs="Arial"/>
        </w:rPr>
      </w:pPr>
      <w:r w:rsidRPr="00181147">
        <w:rPr>
          <w:rFonts w:ascii="Arial" w:hAnsi="Arial" w:cs="Arial"/>
        </w:rPr>
        <w:t>A</w:t>
      </w:r>
      <w:r w:rsidR="004B365D" w:rsidRPr="00181147">
        <w:rPr>
          <w:rFonts w:ascii="Arial" w:hAnsi="Arial" w:cs="Arial"/>
        </w:rPr>
        <w:t xml:space="preserve">delantar investigaciones de </w:t>
      </w:r>
      <w:r w:rsidRPr="00181147">
        <w:rPr>
          <w:rFonts w:ascii="Arial" w:hAnsi="Arial" w:cs="Arial"/>
        </w:rPr>
        <w:t>tipo cualitativo y cuantitativo</w:t>
      </w:r>
      <w:r w:rsidR="004B365D" w:rsidRPr="00181147">
        <w:rPr>
          <w:rFonts w:ascii="Arial" w:hAnsi="Arial" w:cs="Arial"/>
        </w:rPr>
        <w:t xml:space="preserve"> que permitan identificar necesidades, expectativas</w:t>
      </w:r>
      <w:r w:rsidRPr="00181147">
        <w:rPr>
          <w:rFonts w:ascii="Arial" w:hAnsi="Arial" w:cs="Arial"/>
        </w:rPr>
        <w:t>,</w:t>
      </w:r>
      <w:r w:rsidR="004B365D" w:rsidRPr="00181147">
        <w:rPr>
          <w:rFonts w:ascii="Arial" w:hAnsi="Arial" w:cs="Arial"/>
        </w:rPr>
        <w:t xml:space="preserve"> usos, calidad e impacto de calidad de gobierno en </w:t>
      </w:r>
    </w:p>
    <w:p w:rsidR="004B365D" w:rsidRDefault="00DF34C4" w:rsidP="00DF34C4">
      <w:pPr>
        <w:widowControl w:val="0"/>
        <w:spacing w:after="0"/>
        <w:jc w:val="both"/>
        <w:rPr>
          <w:rFonts w:ascii="Arial" w:hAnsi="Arial" w:cs="Arial"/>
        </w:rPr>
      </w:pPr>
      <w:r>
        <w:rPr>
          <w:rFonts w:ascii="Arial" w:hAnsi="Arial" w:cs="Arial"/>
        </w:rPr>
        <w:t xml:space="preserve">           </w:t>
      </w:r>
      <w:r w:rsidR="004B365D" w:rsidRPr="00181147">
        <w:rPr>
          <w:rFonts w:ascii="Arial" w:hAnsi="Arial" w:cs="Arial"/>
        </w:rPr>
        <w:t>línea de la entidad 90% de cumplimiento.</w:t>
      </w:r>
    </w:p>
    <w:p w:rsidR="00DF34C4" w:rsidRPr="00181147" w:rsidRDefault="00DF34C4" w:rsidP="00DF34C4">
      <w:pPr>
        <w:widowControl w:val="0"/>
        <w:spacing w:after="0"/>
        <w:jc w:val="both"/>
        <w:rPr>
          <w:rFonts w:ascii="Arial" w:hAnsi="Arial" w:cs="Arial"/>
        </w:rPr>
      </w:pPr>
    </w:p>
    <w:p w:rsidR="00BE716E" w:rsidRPr="00181147" w:rsidRDefault="00BE716E" w:rsidP="00BE716E">
      <w:pPr>
        <w:widowControl w:val="0"/>
        <w:spacing w:after="0"/>
        <w:ind w:left="720"/>
        <w:jc w:val="both"/>
        <w:rPr>
          <w:rFonts w:ascii="Arial" w:hAnsi="Arial" w:cs="Arial"/>
        </w:rPr>
      </w:pPr>
    </w:p>
    <w:p w:rsidR="00D963F7" w:rsidRPr="00181147" w:rsidRDefault="00BE716E" w:rsidP="00BE716E">
      <w:pPr>
        <w:widowControl w:val="0"/>
        <w:numPr>
          <w:ilvl w:val="0"/>
          <w:numId w:val="25"/>
        </w:numPr>
        <w:spacing w:after="0"/>
        <w:jc w:val="both"/>
        <w:rPr>
          <w:rFonts w:ascii="Arial" w:hAnsi="Arial" w:cs="Arial"/>
        </w:rPr>
      </w:pPr>
      <w:r w:rsidRPr="00181147">
        <w:rPr>
          <w:rFonts w:ascii="Arial" w:hAnsi="Arial" w:cs="Arial"/>
          <w:bCs/>
        </w:rPr>
        <w:t xml:space="preserve">Además </w:t>
      </w:r>
      <w:r w:rsidR="00D963F7" w:rsidRPr="00181147">
        <w:rPr>
          <w:rFonts w:ascii="Arial" w:hAnsi="Arial" w:cs="Arial"/>
          <w:bCs/>
        </w:rPr>
        <w:t xml:space="preserve">las actas de reuniones realizadas según los términos establecidos del Comité de gobierno en Línea </w:t>
      </w:r>
      <w:r w:rsidR="00D963F7" w:rsidRPr="00181147">
        <w:rPr>
          <w:rFonts w:ascii="Arial" w:hAnsi="Arial" w:cs="Arial"/>
        </w:rPr>
        <w:t>y las acciones realizadas</w:t>
      </w:r>
      <w:r w:rsidR="0033623D" w:rsidRPr="00181147">
        <w:rPr>
          <w:rFonts w:ascii="Arial" w:hAnsi="Arial" w:cs="Arial"/>
        </w:rPr>
        <w:t>.</w:t>
      </w:r>
    </w:p>
    <w:p w:rsidR="00875F26" w:rsidRPr="00181147" w:rsidRDefault="00875F26" w:rsidP="008C1B8B">
      <w:pPr>
        <w:widowControl w:val="0"/>
        <w:spacing w:after="0"/>
        <w:jc w:val="both"/>
        <w:rPr>
          <w:rFonts w:ascii="Arial" w:hAnsi="Arial" w:cs="Arial"/>
        </w:rPr>
      </w:pPr>
    </w:p>
    <w:p w:rsidR="00B0278C" w:rsidRPr="00181147" w:rsidRDefault="00B0278C" w:rsidP="008C1B8B">
      <w:pPr>
        <w:widowControl w:val="0"/>
        <w:spacing w:after="0"/>
        <w:jc w:val="both"/>
        <w:rPr>
          <w:rFonts w:ascii="Arial" w:hAnsi="Arial" w:cs="Arial"/>
        </w:rPr>
      </w:pPr>
    </w:p>
    <w:p w:rsidR="008C1B8B" w:rsidRPr="00181147" w:rsidRDefault="008C1B8B" w:rsidP="008C1B8B">
      <w:pPr>
        <w:widowControl w:val="0"/>
        <w:spacing w:after="0"/>
        <w:jc w:val="center"/>
        <w:rPr>
          <w:rFonts w:ascii="Arial" w:hAnsi="Arial" w:cs="Arial"/>
          <w:b/>
        </w:rPr>
      </w:pPr>
      <w:r w:rsidRPr="00181147">
        <w:rPr>
          <w:rFonts w:ascii="Arial" w:hAnsi="Arial" w:cs="Arial"/>
          <w:b/>
        </w:rPr>
        <w:t>CONCLUSIONES DEL INFORME</w:t>
      </w:r>
    </w:p>
    <w:p w:rsidR="00A20918" w:rsidRPr="00181147" w:rsidRDefault="00A20918" w:rsidP="00A20918">
      <w:pPr>
        <w:pStyle w:val="Prrafodelista"/>
        <w:widowControl w:val="0"/>
        <w:spacing w:after="0"/>
        <w:jc w:val="both"/>
        <w:rPr>
          <w:rFonts w:ascii="Arial" w:hAnsi="Arial" w:cs="Arial"/>
        </w:rPr>
      </w:pPr>
    </w:p>
    <w:p w:rsidR="00753939" w:rsidRPr="00181147" w:rsidRDefault="00C11A36" w:rsidP="00140FFA">
      <w:pPr>
        <w:pStyle w:val="Prrafodelista"/>
        <w:widowControl w:val="0"/>
        <w:numPr>
          <w:ilvl w:val="0"/>
          <w:numId w:val="25"/>
        </w:numPr>
        <w:spacing w:after="0"/>
        <w:jc w:val="both"/>
        <w:rPr>
          <w:rFonts w:ascii="Arial" w:hAnsi="Arial" w:cs="Arial"/>
        </w:rPr>
      </w:pPr>
      <w:r w:rsidRPr="00181147">
        <w:rPr>
          <w:rFonts w:ascii="Arial" w:hAnsi="Arial" w:cs="Arial"/>
        </w:rPr>
        <w:t>La entrevista con la funcionaria responsable de la dependencia,</w:t>
      </w:r>
      <w:r w:rsidR="00140FFA" w:rsidRPr="00181147">
        <w:rPr>
          <w:rFonts w:ascii="Arial" w:hAnsi="Arial" w:cs="Arial"/>
        </w:rPr>
        <w:t xml:space="preserve"> consultas y los documentos soporte, indican que la falta de personal es </w:t>
      </w:r>
      <w:r w:rsidR="00753939" w:rsidRPr="00181147">
        <w:rPr>
          <w:rFonts w:ascii="Arial" w:hAnsi="Arial" w:cs="Arial"/>
        </w:rPr>
        <w:t>la principal</w:t>
      </w:r>
      <w:r w:rsidR="00140FFA" w:rsidRPr="00181147">
        <w:rPr>
          <w:rFonts w:ascii="Arial" w:hAnsi="Arial" w:cs="Arial"/>
        </w:rPr>
        <w:t xml:space="preserve"> necesidad </w:t>
      </w:r>
      <w:r w:rsidR="00753939" w:rsidRPr="00181147">
        <w:rPr>
          <w:rFonts w:ascii="Arial" w:hAnsi="Arial" w:cs="Arial"/>
        </w:rPr>
        <w:t>de la oficina de Gestión Atención al Usuario,</w:t>
      </w:r>
      <w:r w:rsidR="00140FFA" w:rsidRPr="00181147">
        <w:rPr>
          <w:rFonts w:ascii="Arial" w:hAnsi="Arial" w:cs="Arial"/>
        </w:rPr>
        <w:t xml:space="preserve"> causa del represamiento </w:t>
      </w:r>
      <w:r w:rsidR="00753939" w:rsidRPr="00181147">
        <w:rPr>
          <w:rFonts w:ascii="Arial" w:hAnsi="Arial" w:cs="Arial"/>
        </w:rPr>
        <w:t xml:space="preserve">en la </w:t>
      </w:r>
      <w:r w:rsidR="0063242A" w:rsidRPr="00181147">
        <w:rPr>
          <w:rFonts w:ascii="Arial" w:hAnsi="Arial" w:cs="Arial"/>
        </w:rPr>
        <w:t>a</w:t>
      </w:r>
      <w:r w:rsidR="00753939" w:rsidRPr="00181147">
        <w:rPr>
          <w:rFonts w:ascii="Arial" w:hAnsi="Arial" w:cs="Arial"/>
        </w:rPr>
        <w:t>tención de la gran afluencia de usuarios que demandan se</w:t>
      </w:r>
      <w:r w:rsidR="00BB154B" w:rsidRPr="00181147">
        <w:rPr>
          <w:rFonts w:ascii="Arial" w:hAnsi="Arial" w:cs="Arial"/>
        </w:rPr>
        <w:t>rvicios por parte de la entidad; es de anotar que la dificultad se presenta es en la atención telefónica ya que reiteradamente se quejan por la demora</w:t>
      </w:r>
      <w:r w:rsidR="00D85DE8" w:rsidRPr="00181147">
        <w:rPr>
          <w:rFonts w:ascii="Arial" w:hAnsi="Arial" w:cs="Arial"/>
        </w:rPr>
        <w:t>.</w:t>
      </w:r>
      <w:r w:rsidR="00C31256" w:rsidRPr="00181147">
        <w:rPr>
          <w:rFonts w:ascii="Arial" w:hAnsi="Arial" w:cs="Arial"/>
        </w:rPr>
        <w:t xml:space="preserve"> Se hace necesario la implementación de un </w:t>
      </w:r>
      <w:r w:rsidR="003A1524" w:rsidRPr="00181147">
        <w:rPr>
          <w:rFonts w:ascii="Arial" w:hAnsi="Arial" w:cs="Arial"/>
        </w:rPr>
        <w:t xml:space="preserve">plan de contingencia que haga superar el represamiento y permita normalizar el servicio. </w:t>
      </w:r>
    </w:p>
    <w:p w:rsidR="00140FFA" w:rsidRPr="00181147" w:rsidRDefault="00753939" w:rsidP="00753939">
      <w:pPr>
        <w:pStyle w:val="Prrafodelista"/>
        <w:widowControl w:val="0"/>
        <w:spacing w:after="0"/>
        <w:ind w:left="0"/>
        <w:jc w:val="both"/>
        <w:rPr>
          <w:rFonts w:ascii="Arial" w:hAnsi="Arial" w:cs="Arial"/>
        </w:rPr>
      </w:pPr>
      <w:r w:rsidRPr="00181147">
        <w:rPr>
          <w:rFonts w:ascii="Arial" w:hAnsi="Arial" w:cs="Arial"/>
        </w:rPr>
        <w:t xml:space="preserve"> </w:t>
      </w:r>
    </w:p>
    <w:p w:rsidR="00140FFA" w:rsidRPr="00181147" w:rsidRDefault="00140FFA" w:rsidP="006A6F3D">
      <w:pPr>
        <w:pStyle w:val="Prrafodelista"/>
        <w:widowControl w:val="0"/>
        <w:numPr>
          <w:ilvl w:val="0"/>
          <w:numId w:val="25"/>
        </w:numPr>
        <w:spacing w:after="0"/>
        <w:jc w:val="both"/>
        <w:rPr>
          <w:rFonts w:ascii="Arial" w:hAnsi="Arial" w:cs="Arial"/>
        </w:rPr>
      </w:pPr>
      <w:r w:rsidRPr="00181147">
        <w:rPr>
          <w:rFonts w:ascii="Arial" w:hAnsi="Arial" w:cs="Arial"/>
        </w:rPr>
        <w:t>En consecuencia de lo anterior</w:t>
      </w:r>
      <w:r w:rsidR="00C31256" w:rsidRPr="00181147">
        <w:rPr>
          <w:rFonts w:ascii="Arial" w:hAnsi="Arial" w:cs="Arial"/>
        </w:rPr>
        <w:t>,</w:t>
      </w:r>
      <w:r w:rsidR="00B0278C" w:rsidRPr="00181147">
        <w:rPr>
          <w:rFonts w:ascii="Arial" w:hAnsi="Arial" w:cs="Arial"/>
        </w:rPr>
        <w:t xml:space="preserve"> se hace pertinente</w:t>
      </w:r>
      <w:r w:rsidRPr="00181147">
        <w:rPr>
          <w:rFonts w:ascii="Arial" w:hAnsi="Arial" w:cs="Arial"/>
        </w:rPr>
        <w:t xml:space="preserve"> la contratación del personal que la </w:t>
      </w:r>
      <w:r w:rsidR="00753939" w:rsidRPr="00181147">
        <w:rPr>
          <w:rFonts w:ascii="Arial" w:hAnsi="Arial" w:cs="Arial"/>
        </w:rPr>
        <w:t>dependencia</w:t>
      </w:r>
      <w:r w:rsidRPr="00181147">
        <w:rPr>
          <w:rFonts w:ascii="Arial" w:hAnsi="Arial" w:cs="Arial"/>
        </w:rPr>
        <w:t xml:space="preserve"> ha solicitado</w:t>
      </w:r>
      <w:r w:rsidR="00C31256" w:rsidRPr="00181147">
        <w:rPr>
          <w:rFonts w:ascii="Arial" w:hAnsi="Arial" w:cs="Arial"/>
        </w:rPr>
        <w:t xml:space="preserve"> según la funcionaria delegada en reiteradas ocasiones</w:t>
      </w:r>
      <w:r w:rsidRPr="00181147">
        <w:rPr>
          <w:rFonts w:ascii="Arial" w:hAnsi="Arial" w:cs="Arial"/>
        </w:rPr>
        <w:t>.</w:t>
      </w:r>
    </w:p>
    <w:p w:rsidR="00AA2D44" w:rsidRPr="00181147" w:rsidRDefault="00AA2D44" w:rsidP="00AA2D44">
      <w:pPr>
        <w:pStyle w:val="Prrafodelista"/>
        <w:rPr>
          <w:rFonts w:ascii="Arial" w:hAnsi="Arial" w:cs="Arial"/>
        </w:rPr>
      </w:pPr>
    </w:p>
    <w:p w:rsidR="00AA2D44" w:rsidRPr="00181147" w:rsidRDefault="00AA2D44" w:rsidP="006A6F3D">
      <w:pPr>
        <w:pStyle w:val="Prrafodelista"/>
        <w:widowControl w:val="0"/>
        <w:numPr>
          <w:ilvl w:val="0"/>
          <w:numId w:val="25"/>
        </w:numPr>
        <w:spacing w:after="0"/>
        <w:jc w:val="both"/>
        <w:rPr>
          <w:rFonts w:ascii="Arial" w:hAnsi="Arial" w:cs="Arial"/>
        </w:rPr>
      </w:pPr>
      <w:r w:rsidRPr="00181147">
        <w:rPr>
          <w:rFonts w:ascii="Arial" w:hAnsi="Arial" w:cs="Arial"/>
        </w:rPr>
        <w:t>Al analizar la información aportada se encuentra que:</w:t>
      </w:r>
    </w:p>
    <w:p w:rsidR="00AA2D44" w:rsidRPr="00181147" w:rsidRDefault="00AA2D44" w:rsidP="00AA2D44">
      <w:pPr>
        <w:pStyle w:val="Prrafodelista"/>
        <w:rPr>
          <w:rFonts w:ascii="Arial" w:hAnsi="Arial" w:cs="Arial"/>
        </w:rPr>
      </w:pPr>
    </w:p>
    <w:p w:rsidR="007A5228" w:rsidRPr="00181147" w:rsidRDefault="00AA2D44" w:rsidP="00D90CC9">
      <w:pPr>
        <w:pStyle w:val="Prrafodelista"/>
        <w:widowControl w:val="0"/>
        <w:numPr>
          <w:ilvl w:val="2"/>
          <w:numId w:val="3"/>
        </w:numPr>
        <w:spacing w:after="0"/>
        <w:jc w:val="both"/>
        <w:rPr>
          <w:rFonts w:ascii="Arial" w:hAnsi="Arial" w:cs="Arial"/>
        </w:rPr>
      </w:pPr>
      <w:r w:rsidRPr="00181147">
        <w:rPr>
          <w:rFonts w:ascii="Arial" w:hAnsi="Arial" w:cs="Arial"/>
        </w:rPr>
        <w:t>En las solicitudes de los usuarios, sobresale que de los 8.657 usuarios atendidos, 7.632 (</w:t>
      </w:r>
      <w:r w:rsidR="00875929" w:rsidRPr="00181147">
        <w:rPr>
          <w:rFonts w:ascii="Arial" w:hAnsi="Arial" w:cs="Arial"/>
        </w:rPr>
        <w:t>88.16</w:t>
      </w:r>
      <w:r w:rsidRPr="00181147">
        <w:rPr>
          <w:rFonts w:ascii="Arial" w:hAnsi="Arial" w:cs="Arial"/>
        </w:rPr>
        <w:t>%) corresponden a atención personal y 962 (</w:t>
      </w:r>
      <w:r w:rsidR="00875929" w:rsidRPr="00181147">
        <w:rPr>
          <w:rFonts w:ascii="Arial" w:hAnsi="Arial" w:cs="Arial"/>
        </w:rPr>
        <w:t>11,11</w:t>
      </w:r>
      <w:r w:rsidRPr="00181147">
        <w:rPr>
          <w:rFonts w:ascii="Arial" w:hAnsi="Arial" w:cs="Arial"/>
        </w:rPr>
        <w:t xml:space="preserve">%) son atenciones telefónicas. </w:t>
      </w:r>
      <w:r w:rsidR="00CB31BE" w:rsidRPr="00181147">
        <w:rPr>
          <w:rFonts w:ascii="Arial" w:hAnsi="Arial" w:cs="Arial"/>
        </w:rPr>
        <w:t>Así las cosas, queda claro que el usuario se está movilizando hasta la entidad porque el servicio telefónico prestado no es lo suficientemente eficiente como el usuario espera.</w:t>
      </w:r>
    </w:p>
    <w:p w:rsidR="00A55D52" w:rsidRPr="00181147" w:rsidRDefault="00A55D52" w:rsidP="00A55D52">
      <w:pPr>
        <w:pStyle w:val="Prrafodelista"/>
        <w:widowControl w:val="0"/>
        <w:spacing w:after="0"/>
        <w:ind w:left="2160"/>
        <w:jc w:val="both"/>
        <w:rPr>
          <w:rFonts w:ascii="Arial" w:hAnsi="Arial" w:cs="Arial"/>
        </w:rPr>
      </w:pPr>
    </w:p>
    <w:p w:rsidR="00AA2D44" w:rsidRPr="00181147" w:rsidRDefault="00AA2D44" w:rsidP="00AA2D44">
      <w:pPr>
        <w:pStyle w:val="Prrafodelista"/>
        <w:widowControl w:val="0"/>
        <w:numPr>
          <w:ilvl w:val="2"/>
          <w:numId w:val="3"/>
        </w:numPr>
        <w:spacing w:after="0"/>
        <w:jc w:val="both"/>
        <w:rPr>
          <w:rFonts w:ascii="Arial" w:hAnsi="Arial" w:cs="Arial"/>
        </w:rPr>
      </w:pPr>
      <w:r w:rsidRPr="00181147">
        <w:rPr>
          <w:rFonts w:ascii="Arial" w:hAnsi="Arial" w:cs="Arial"/>
        </w:rPr>
        <w:t>En lo que corresponde a quejas y reclamos se encuentra que el 50.62% están pendientes de actuación jurídica y 34.98 % están sin atender. Lo que permite determinar</w:t>
      </w:r>
      <w:r w:rsidR="002D59DD" w:rsidRPr="00181147">
        <w:rPr>
          <w:rFonts w:ascii="Arial" w:hAnsi="Arial" w:cs="Arial"/>
        </w:rPr>
        <w:t xml:space="preserve"> que no se está satisfaciendo adecuadamente las necesidades de los usuarios e incluso se </w:t>
      </w:r>
      <w:r w:rsidR="00A55D52" w:rsidRPr="00181147">
        <w:rPr>
          <w:rFonts w:ascii="Arial" w:hAnsi="Arial" w:cs="Arial"/>
        </w:rPr>
        <w:t xml:space="preserve">corre el riesgo de </w:t>
      </w:r>
      <w:r w:rsidR="002D59DD" w:rsidRPr="00181147">
        <w:rPr>
          <w:rFonts w:ascii="Arial" w:hAnsi="Arial" w:cs="Arial"/>
        </w:rPr>
        <w:t>incumpl</w:t>
      </w:r>
      <w:r w:rsidR="00A55D52" w:rsidRPr="00181147">
        <w:rPr>
          <w:rFonts w:ascii="Arial" w:hAnsi="Arial" w:cs="Arial"/>
        </w:rPr>
        <w:t>ir</w:t>
      </w:r>
      <w:r w:rsidR="002D59DD" w:rsidRPr="00181147">
        <w:rPr>
          <w:rFonts w:ascii="Arial" w:hAnsi="Arial" w:cs="Arial"/>
        </w:rPr>
        <w:t xml:space="preserve"> con los términos establecidos en la ley. Es de precisar, que este hecho es reiterativo en esta dependencia de la entidad. Es menester corregir esta situación en aras de prestar un mejor servicio basado en la eficiencia, eficacia y satisfacción del usuario como objetivo primordial de la dependencia.</w:t>
      </w:r>
    </w:p>
    <w:p w:rsidR="00A55D52" w:rsidRPr="00181147" w:rsidRDefault="00A55D52" w:rsidP="00A55D52">
      <w:pPr>
        <w:pStyle w:val="Prrafodelista"/>
        <w:widowControl w:val="0"/>
        <w:spacing w:after="0"/>
        <w:ind w:left="2160"/>
        <w:jc w:val="both"/>
        <w:rPr>
          <w:rFonts w:ascii="Arial" w:hAnsi="Arial" w:cs="Arial"/>
        </w:rPr>
      </w:pPr>
    </w:p>
    <w:p w:rsidR="002D59DD" w:rsidRPr="00181147" w:rsidRDefault="002D59DD" w:rsidP="00AA2D44">
      <w:pPr>
        <w:pStyle w:val="Prrafodelista"/>
        <w:widowControl w:val="0"/>
        <w:numPr>
          <w:ilvl w:val="2"/>
          <w:numId w:val="3"/>
        </w:numPr>
        <w:spacing w:after="0"/>
        <w:jc w:val="both"/>
        <w:rPr>
          <w:rFonts w:ascii="Arial" w:hAnsi="Arial" w:cs="Arial"/>
        </w:rPr>
      </w:pPr>
      <w:r w:rsidRPr="00181147">
        <w:rPr>
          <w:rFonts w:ascii="Arial" w:hAnsi="Arial" w:cs="Arial"/>
        </w:rPr>
        <w:t>Con respecto a las notificaciones, en lo corrido del año 2013 se han recibido 2360 y se encuentran pendientes 1173 lo que corresponde al (</w:t>
      </w:r>
      <w:r w:rsidR="00875929" w:rsidRPr="00181147">
        <w:rPr>
          <w:rFonts w:ascii="Arial" w:hAnsi="Arial" w:cs="Arial"/>
        </w:rPr>
        <w:t>49,70</w:t>
      </w:r>
      <w:r w:rsidRPr="00181147">
        <w:rPr>
          <w:rFonts w:ascii="Arial" w:hAnsi="Arial" w:cs="Arial"/>
        </w:rPr>
        <w:t>%).</w:t>
      </w:r>
    </w:p>
    <w:p w:rsidR="00A55D52" w:rsidRPr="00181147" w:rsidRDefault="00A55D52" w:rsidP="00A55D52">
      <w:pPr>
        <w:pStyle w:val="Prrafodelista"/>
        <w:widowControl w:val="0"/>
        <w:spacing w:after="0"/>
        <w:ind w:left="0"/>
        <w:jc w:val="both"/>
        <w:rPr>
          <w:rFonts w:ascii="Arial" w:hAnsi="Arial" w:cs="Arial"/>
        </w:rPr>
      </w:pPr>
    </w:p>
    <w:p w:rsidR="002D59DD" w:rsidRPr="00181147" w:rsidRDefault="002D59DD" w:rsidP="00AA2D44">
      <w:pPr>
        <w:pStyle w:val="Prrafodelista"/>
        <w:widowControl w:val="0"/>
        <w:numPr>
          <w:ilvl w:val="2"/>
          <w:numId w:val="3"/>
        </w:numPr>
        <w:spacing w:after="0"/>
        <w:jc w:val="both"/>
        <w:rPr>
          <w:rFonts w:ascii="Arial" w:hAnsi="Arial" w:cs="Arial"/>
        </w:rPr>
      </w:pPr>
      <w:r w:rsidRPr="00181147">
        <w:rPr>
          <w:rFonts w:ascii="Arial" w:hAnsi="Arial" w:cs="Arial"/>
        </w:rPr>
        <w:t>Con relación al indicador de la dependencia, se aprecia que el usuario que se acerca a las taquillas califica el servicio como excelente. Sin embargo, en el pro</w:t>
      </w:r>
      <w:r w:rsidR="00CB31BE" w:rsidRPr="00181147">
        <w:rPr>
          <w:rFonts w:ascii="Arial" w:hAnsi="Arial" w:cs="Arial"/>
        </w:rPr>
        <w:t>ceso,</w:t>
      </w:r>
      <w:r w:rsidRPr="00181147">
        <w:rPr>
          <w:rFonts w:ascii="Arial" w:hAnsi="Arial" w:cs="Arial"/>
        </w:rPr>
        <w:t xml:space="preserve"> direccionamiento y </w:t>
      </w:r>
      <w:r w:rsidR="00CB31BE" w:rsidRPr="00181147">
        <w:rPr>
          <w:rFonts w:ascii="Arial" w:hAnsi="Arial" w:cs="Arial"/>
        </w:rPr>
        <w:t xml:space="preserve"> </w:t>
      </w:r>
      <w:r w:rsidRPr="00181147">
        <w:rPr>
          <w:rFonts w:ascii="Arial" w:hAnsi="Arial" w:cs="Arial"/>
        </w:rPr>
        <w:t>acciones</w:t>
      </w:r>
      <w:r w:rsidR="00CB31BE" w:rsidRPr="00181147">
        <w:rPr>
          <w:rFonts w:ascii="Arial" w:hAnsi="Arial" w:cs="Arial"/>
        </w:rPr>
        <w:t xml:space="preserve"> pertinentes se presenta represamiento, dejando claro que la dificultad no radica en la taquilla sino en el procedimiento empleado para la solución. </w:t>
      </w:r>
    </w:p>
    <w:p w:rsidR="00507448" w:rsidRPr="00181147" w:rsidRDefault="00507448" w:rsidP="00507448">
      <w:pPr>
        <w:pStyle w:val="Prrafodelista"/>
        <w:rPr>
          <w:rFonts w:ascii="Arial" w:hAnsi="Arial" w:cs="Arial"/>
        </w:rPr>
      </w:pPr>
    </w:p>
    <w:p w:rsidR="00507448" w:rsidRPr="00181147" w:rsidRDefault="00507448" w:rsidP="00AA2D44">
      <w:pPr>
        <w:pStyle w:val="Prrafodelista"/>
        <w:widowControl w:val="0"/>
        <w:numPr>
          <w:ilvl w:val="2"/>
          <w:numId w:val="3"/>
        </w:numPr>
        <w:spacing w:after="0"/>
        <w:jc w:val="both"/>
        <w:rPr>
          <w:rFonts w:ascii="Arial" w:hAnsi="Arial" w:cs="Arial"/>
        </w:rPr>
      </w:pPr>
      <w:r w:rsidRPr="00181147">
        <w:rPr>
          <w:rFonts w:ascii="Arial" w:hAnsi="Arial" w:cs="Arial"/>
        </w:rPr>
        <w:t xml:space="preserve">En lo referido a los tipos de calificación ofrecidos a los usuarios, se </w:t>
      </w:r>
      <w:r w:rsidR="00C11A36" w:rsidRPr="00181147">
        <w:rPr>
          <w:rFonts w:ascii="Arial" w:hAnsi="Arial" w:cs="Arial"/>
        </w:rPr>
        <w:t xml:space="preserve">observa que: el </w:t>
      </w:r>
      <w:r w:rsidR="00181147" w:rsidRPr="00181147">
        <w:rPr>
          <w:rFonts w:ascii="Arial" w:hAnsi="Arial" w:cs="Arial"/>
        </w:rPr>
        <w:t>0.30</w:t>
      </w:r>
      <w:r w:rsidR="00C11A36" w:rsidRPr="00181147">
        <w:rPr>
          <w:rFonts w:ascii="Arial" w:hAnsi="Arial" w:cs="Arial"/>
        </w:rPr>
        <w:t xml:space="preserve">% equivale a 1 usuario, el </w:t>
      </w:r>
      <w:r w:rsidR="00181147" w:rsidRPr="00181147">
        <w:rPr>
          <w:rFonts w:ascii="Arial" w:hAnsi="Arial" w:cs="Arial"/>
        </w:rPr>
        <w:t>7.20</w:t>
      </w:r>
      <w:r w:rsidR="00C11A36" w:rsidRPr="00181147">
        <w:rPr>
          <w:rFonts w:ascii="Arial" w:hAnsi="Arial" w:cs="Arial"/>
        </w:rPr>
        <w:t>% equivale a 24 usuarios</w:t>
      </w:r>
      <w:r w:rsidRPr="00181147">
        <w:rPr>
          <w:rFonts w:ascii="Arial" w:hAnsi="Arial" w:cs="Arial"/>
        </w:rPr>
        <w:t xml:space="preserve">, y el </w:t>
      </w:r>
      <w:r w:rsidR="00181147" w:rsidRPr="00181147">
        <w:rPr>
          <w:rFonts w:ascii="Arial" w:hAnsi="Arial" w:cs="Arial"/>
        </w:rPr>
        <w:t>92.5</w:t>
      </w:r>
      <w:r w:rsidRPr="00181147">
        <w:rPr>
          <w:rFonts w:ascii="Arial" w:hAnsi="Arial" w:cs="Arial"/>
        </w:rPr>
        <w:t>% eq</w:t>
      </w:r>
      <w:r w:rsidR="00C11A36" w:rsidRPr="00181147">
        <w:rPr>
          <w:rFonts w:ascii="Arial" w:hAnsi="Arial" w:cs="Arial"/>
        </w:rPr>
        <w:t>uivale a 308 usuarios, de un total de 333</w:t>
      </w:r>
      <w:r w:rsidRPr="00181147">
        <w:rPr>
          <w:rFonts w:ascii="Arial" w:hAnsi="Arial" w:cs="Arial"/>
        </w:rPr>
        <w:t xml:space="preserve"> atenciones en taquilla.</w:t>
      </w:r>
      <w:r w:rsidR="00181147" w:rsidRPr="00181147">
        <w:rPr>
          <w:rFonts w:ascii="Arial" w:hAnsi="Arial" w:cs="Arial"/>
        </w:rPr>
        <w:t xml:space="preserve"> Lo que determina que el servicio es excelente.</w:t>
      </w:r>
    </w:p>
    <w:p w:rsidR="00A55D52" w:rsidRPr="00181147" w:rsidRDefault="00A55D52" w:rsidP="00A55D52">
      <w:pPr>
        <w:pStyle w:val="Prrafodelista"/>
        <w:widowControl w:val="0"/>
        <w:spacing w:after="0"/>
        <w:ind w:left="2160"/>
        <w:jc w:val="both"/>
        <w:rPr>
          <w:rFonts w:ascii="Arial" w:hAnsi="Arial" w:cs="Arial"/>
        </w:rPr>
      </w:pPr>
    </w:p>
    <w:p w:rsidR="00753939" w:rsidRPr="00181147" w:rsidRDefault="007A5228" w:rsidP="008C1B8B">
      <w:pPr>
        <w:pStyle w:val="Prrafodelista"/>
        <w:widowControl w:val="0"/>
        <w:numPr>
          <w:ilvl w:val="0"/>
          <w:numId w:val="25"/>
        </w:numPr>
        <w:spacing w:after="0"/>
        <w:jc w:val="both"/>
        <w:rPr>
          <w:rFonts w:ascii="Arial" w:hAnsi="Arial" w:cs="Arial"/>
        </w:rPr>
      </w:pPr>
      <w:r w:rsidRPr="00181147">
        <w:rPr>
          <w:rFonts w:ascii="Arial" w:hAnsi="Arial" w:cs="Arial"/>
        </w:rPr>
        <w:t>E</w:t>
      </w:r>
      <w:r w:rsidR="00791477" w:rsidRPr="00181147">
        <w:rPr>
          <w:rFonts w:ascii="Arial" w:hAnsi="Arial" w:cs="Arial"/>
        </w:rPr>
        <w:t>n e</w:t>
      </w:r>
      <w:r w:rsidR="00A55D52" w:rsidRPr="00181147">
        <w:rPr>
          <w:rFonts w:ascii="Arial" w:hAnsi="Arial" w:cs="Arial"/>
        </w:rPr>
        <w:t>l Sistema de Información M</w:t>
      </w:r>
      <w:r w:rsidRPr="00181147">
        <w:rPr>
          <w:rFonts w:ascii="Arial" w:hAnsi="Arial" w:cs="Arial"/>
        </w:rPr>
        <w:t>etropolitano</w:t>
      </w:r>
      <w:r w:rsidR="00A20918" w:rsidRPr="00181147">
        <w:rPr>
          <w:rFonts w:ascii="Arial" w:hAnsi="Arial" w:cs="Arial"/>
        </w:rPr>
        <w:t>, en l</w:t>
      </w:r>
      <w:r w:rsidR="00B208A3" w:rsidRPr="00181147">
        <w:rPr>
          <w:rFonts w:ascii="Arial" w:hAnsi="Arial" w:cs="Arial"/>
        </w:rPr>
        <w:t>o referido al mó</w:t>
      </w:r>
      <w:r w:rsidR="00791477" w:rsidRPr="00181147">
        <w:rPr>
          <w:rFonts w:ascii="Arial" w:hAnsi="Arial" w:cs="Arial"/>
        </w:rPr>
        <w:t>dulo de quejas; s</w:t>
      </w:r>
      <w:r w:rsidR="00C31256" w:rsidRPr="00181147">
        <w:rPr>
          <w:rFonts w:ascii="Arial" w:hAnsi="Arial" w:cs="Arial"/>
        </w:rPr>
        <w:t xml:space="preserve">e reitera la </w:t>
      </w:r>
      <w:r w:rsidR="00A20918" w:rsidRPr="00181147">
        <w:rPr>
          <w:rFonts w:ascii="Arial" w:hAnsi="Arial" w:cs="Arial"/>
        </w:rPr>
        <w:t>necesi</w:t>
      </w:r>
      <w:r w:rsidR="00C31256" w:rsidRPr="00181147">
        <w:rPr>
          <w:rFonts w:ascii="Arial" w:hAnsi="Arial" w:cs="Arial"/>
        </w:rPr>
        <w:t>dad</w:t>
      </w:r>
      <w:r w:rsidR="00A20918" w:rsidRPr="00181147">
        <w:rPr>
          <w:rFonts w:ascii="Arial" w:hAnsi="Arial" w:cs="Arial"/>
        </w:rPr>
        <w:t xml:space="preserve"> </w:t>
      </w:r>
      <w:r w:rsidR="00C31256" w:rsidRPr="00181147">
        <w:rPr>
          <w:rFonts w:ascii="Arial" w:hAnsi="Arial" w:cs="Arial"/>
        </w:rPr>
        <w:t xml:space="preserve">de </w:t>
      </w:r>
      <w:r w:rsidR="00A20918" w:rsidRPr="00181147">
        <w:rPr>
          <w:rFonts w:ascii="Arial" w:hAnsi="Arial" w:cs="Arial"/>
        </w:rPr>
        <w:t>ser ajustado</w:t>
      </w:r>
      <w:r w:rsidR="00791477" w:rsidRPr="00181147">
        <w:rPr>
          <w:rFonts w:ascii="Arial" w:hAnsi="Arial" w:cs="Arial"/>
        </w:rPr>
        <w:t xml:space="preserve"> para que con los datos básicos</w:t>
      </w:r>
      <w:r w:rsidR="00A20918" w:rsidRPr="00181147">
        <w:rPr>
          <w:rFonts w:ascii="Arial" w:hAnsi="Arial" w:cs="Arial"/>
        </w:rPr>
        <w:t xml:space="preserve"> la información requerida se genere de manera automática</w:t>
      </w:r>
      <w:r w:rsidR="0033623D" w:rsidRPr="00181147">
        <w:rPr>
          <w:rFonts w:ascii="Arial" w:hAnsi="Arial" w:cs="Arial"/>
        </w:rPr>
        <w:t xml:space="preserve"> y/o electrónica</w:t>
      </w:r>
      <w:r w:rsidR="00A20918" w:rsidRPr="00181147">
        <w:rPr>
          <w:rFonts w:ascii="Arial" w:hAnsi="Arial" w:cs="Arial"/>
        </w:rPr>
        <w:t>, ági</w:t>
      </w:r>
      <w:r w:rsidR="0063242A" w:rsidRPr="00181147">
        <w:rPr>
          <w:rFonts w:ascii="Arial" w:hAnsi="Arial" w:cs="Arial"/>
        </w:rPr>
        <w:t>l y rápida, de tal manera que al</w:t>
      </w:r>
      <w:r w:rsidR="00A20918" w:rsidRPr="00181147">
        <w:rPr>
          <w:rFonts w:ascii="Arial" w:hAnsi="Arial" w:cs="Arial"/>
        </w:rPr>
        <w:t xml:space="preserve"> ser consultada se tenga información </w:t>
      </w:r>
      <w:r w:rsidR="00C31256" w:rsidRPr="00181147">
        <w:rPr>
          <w:rFonts w:ascii="Arial" w:hAnsi="Arial" w:cs="Arial"/>
        </w:rPr>
        <w:t xml:space="preserve">real, </w:t>
      </w:r>
      <w:r w:rsidR="00A20918" w:rsidRPr="00181147">
        <w:rPr>
          <w:rFonts w:ascii="Arial" w:hAnsi="Arial" w:cs="Arial"/>
        </w:rPr>
        <w:t xml:space="preserve">completa y </w:t>
      </w:r>
      <w:r w:rsidR="00C31256" w:rsidRPr="00181147">
        <w:rPr>
          <w:rFonts w:ascii="Arial" w:hAnsi="Arial" w:cs="Arial"/>
        </w:rPr>
        <w:t xml:space="preserve">debidamente </w:t>
      </w:r>
      <w:r w:rsidR="00A20918" w:rsidRPr="00181147">
        <w:rPr>
          <w:rFonts w:ascii="Arial" w:hAnsi="Arial" w:cs="Arial"/>
        </w:rPr>
        <w:t>actualiza</w:t>
      </w:r>
      <w:r w:rsidR="0033623D" w:rsidRPr="00181147">
        <w:rPr>
          <w:rFonts w:ascii="Arial" w:hAnsi="Arial" w:cs="Arial"/>
        </w:rPr>
        <w:t xml:space="preserve"> evitando el reproceso</w:t>
      </w:r>
      <w:r w:rsidR="00DF34C4">
        <w:rPr>
          <w:rFonts w:ascii="Arial" w:hAnsi="Arial" w:cs="Arial"/>
        </w:rPr>
        <w:t>.</w:t>
      </w:r>
    </w:p>
    <w:p w:rsidR="00753939" w:rsidRPr="00181147" w:rsidRDefault="00753939" w:rsidP="008C1B8B">
      <w:pPr>
        <w:widowControl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8C1B8B" w:rsidRPr="00181147" w:rsidTr="008C1B8B">
        <w:tc>
          <w:tcPr>
            <w:tcW w:w="9054" w:type="dxa"/>
            <w:shd w:val="clear" w:color="auto" w:fill="BFBFBF"/>
          </w:tcPr>
          <w:p w:rsidR="008C1B8B" w:rsidRPr="00181147" w:rsidRDefault="008C1B8B" w:rsidP="008C1B8B">
            <w:pPr>
              <w:widowControl w:val="0"/>
              <w:spacing w:after="0"/>
              <w:jc w:val="both"/>
              <w:rPr>
                <w:rFonts w:ascii="Arial" w:hAnsi="Arial" w:cs="Arial"/>
                <w:b/>
              </w:rPr>
            </w:pPr>
            <w:r w:rsidRPr="00181147">
              <w:rPr>
                <w:rFonts w:ascii="Arial" w:hAnsi="Arial" w:cs="Arial"/>
                <w:b/>
              </w:rPr>
              <w:t>AUTORIZACIÓN PARA COMUNICAR ESTE INFORME:</w:t>
            </w:r>
          </w:p>
        </w:tc>
      </w:tr>
    </w:tbl>
    <w:p w:rsidR="008C1B8B" w:rsidRPr="00181147" w:rsidRDefault="008C1B8B" w:rsidP="008C1B8B">
      <w:pPr>
        <w:widowControl w:val="0"/>
        <w:jc w:val="both"/>
        <w:rPr>
          <w:rFonts w:ascii="Arial" w:hAnsi="Arial" w:cs="Arial"/>
          <w:b/>
        </w:rPr>
      </w:pPr>
    </w:p>
    <w:p w:rsidR="008C1B8B" w:rsidRPr="00181147" w:rsidRDefault="008C1B8B" w:rsidP="008C1B8B">
      <w:pPr>
        <w:widowControl w:val="0"/>
        <w:jc w:val="both"/>
        <w:rPr>
          <w:rFonts w:ascii="Arial" w:hAnsi="Arial" w:cs="Arial"/>
        </w:rPr>
      </w:pPr>
      <w:r w:rsidRPr="00181147">
        <w:rPr>
          <w:rFonts w:ascii="Arial" w:hAnsi="Arial" w:cs="Arial"/>
        </w:rPr>
        <w:t>Este informe se comunicará después de la auditoría</w:t>
      </w:r>
      <w:r w:rsidR="009E637A" w:rsidRPr="00181147">
        <w:rPr>
          <w:rFonts w:ascii="Arial" w:hAnsi="Arial" w:cs="Arial"/>
        </w:rPr>
        <w:t>,</w:t>
      </w:r>
      <w:r w:rsidRPr="00181147">
        <w:rPr>
          <w:rFonts w:ascii="Arial" w:hAnsi="Arial" w:cs="Arial"/>
        </w:rPr>
        <w:t xml:space="preserve"> posterior </w:t>
      </w:r>
      <w:r w:rsidR="00875F26" w:rsidRPr="00181147">
        <w:rPr>
          <w:rFonts w:ascii="Arial" w:hAnsi="Arial" w:cs="Arial"/>
        </w:rPr>
        <w:t xml:space="preserve">a la revisión </w:t>
      </w:r>
      <w:r w:rsidRPr="00181147">
        <w:rPr>
          <w:rFonts w:ascii="Arial" w:hAnsi="Arial" w:cs="Arial"/>
        </w:rPr>
        <w:t>por parte de</w:t>
      </w:r>
      <w:r w:rsidR="009E637A" w:rsidRPr="00181147">
        <w:rPr>
          <w:rFonts w:ascii="Arial" w:hAnsi="Arial" w:cs="Arial"/>
        </w:rPr>
        <w:t xml:space="preserve"> la Jefe de Control Interno,</w:t>
      </w:r>
      <w:r w:rsidRPr="00181147">
        <w:rPr>
          <w:rFonts w:ascii="Arial" w:hAnsi="Arial" w:cs="Arial"/>
        </w:rPr>
        <w:t xml:space="preserve"> y aplicará únicamente a los procesos involucrados y no será divulgado a terceros sin su autorización.</w:t>
      </w:r>
    </w:p>
    <w:p w:rsidR="00B0278C" w:rsidRPr="00181147" w:rsidRDefault="00B0278C" w:rsidP="008C1B8B">
      <w:pPr>
        <w:widowControl w:val="0"/>
        <w:jc w:val="both"/>
        <w:rPr>
          <w:rFonts w:ascii="Arial" w:hAnsi="Arial" w:cs="Arial"/>
        </w:rPr>
      </w:pPr>
    </w:p>
    <w:tbl>
      <w:tblPr>
        <w:tblW w:w="903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3402"/>
        <w:gridCol w:w="2835"/>
      </w:tblGrid>
      <w:tr w:rsidR="008C1B8B" w:rsidRPr="00181147" w:rsidTr="008C1B8B">
        <w:trPr>
          <w:tblHeader/>
        </w:trPr>
        <w:tc>
          <w:tcPr>
            <w:tcW w:w="2802" w:type="dxa"/>
            <w:shd w:val="pct25" w:color="auto" w:fill="FFFFFF"/>
          </w:tcPr>
          <w:p w:rsidR="008C1B8B" w:rsidRPr="00181147" w:rsidRDefault="008C1B8B" w:rsidP="008C1B8B">
            <w:pPr>
              <w:pStyle w:val="Ttulo2"/>
              <w:keepNext w:val="0"/>
              <w:widowControl w:val="0"/>
              <w:jc w:val="both"/>
              <w:rPr>
                <w:rFonts w:cs="Arial"/>
                <w:color w:val="auto"/>
                <w:sz w:val="22"/>
                <w:szCs w:val="22"/>
              </w:rPr>
            </w:pPr>
            <w:r w:rsidRPr="00181147">
              <w:rPr>
                <w:rFonts w:cs="Arial"/>
                <w:color w:val="auto"/>
                <w:sz w:val="22"/>
                <w:szCs w:val="22"/>
              </w:rPr>
              <w:t>Nombre completo</w:t>
            </w:r>
          </w:p>
        </w:tc>
        <w:tc>
          <w:tcPr>
            <w:tcW w:w="3402" w:type="dxa"/>
            <w:shd w:val="pct25" w:color="auto" w:fill="FFFFFF"/>
          </w:tcPr>
          <w:p w:rsidR="008C1B8B" w:rsidRPr="00181147" w:rsidRDefault="008C1B8B" w:rsidP="008C1B8B">
            <w:pPr>
              <w:pStyle w:val="Ttulo2"/>
              <w:keepNext w:val="0"/>
              <w:widowControl w:val="0"/>
              <w:jc w:val="both"/>
              <w:rPr>
                <w:rFonts w:cs="Arial"/>
                <w:color w:val="auto"/>
                <w:sz w:val="22"/>
                <w:szCs w:val="22"/>
              </w:rPr>
            </w:pPr>
            <w:r w:rsidRPr="00181147">
              <w:rPr>
                <w:rFonts w:cs="Arial"/>
                <w:color w:val="auto"/>
                <w:sz w:val="22"/>
                <w:szCs w:val="22"/>
              </w:rPr>
              <w:t>Responsabilidad</w:t>
            </w:r>
          </w:p>
        </w:tc>
        <w:tc>
          <w:tcPr>
            <w:tcW w:w="2835" w:type="dxa"/>
            <w:shd w:val="pct25" w:color="auto" w:fill="FFFFFF"/>
          </w:tcPr>
          <w:p w:rsidR="008C1B8B" w:rsidRPr="00181147" w:rsidRDefault="008C1B8B" w:rsidP="008C1B8B">
            <w:pPr>
              <w:pStyle w:val="Ttulo2"/>
              <w:keepNext w:val="0"/>
              <w:widowControl w:val="0"/>
              <w:jc w:val="both"/>
              <w:rPr>
                <w:rFonts w:cs="Arial"/>
                <w:color w:val="auto"/>
                <w:sz w:val="22"/>
                <w:szCs w:val="22"/>
              </w:rPr>
            </w:pPr>
            <w:r w:rsidRPr="00181147">
              <w:rPr>
                <w:rFonts w:cs="Arial"/>
                <w:color w:val="auto"/>
                <w:sz w:val="22"/>
                <w:szCs w:val="22"/>
              </w:rPr>
              <w:t>Firma</w:t>
            </w:r>
          </w:p>
        </w:tc>
      </w:tr>
      <w:tr w:rsidR="008C1B8B" w:rsidRPr="00181147" w:rsidTr="008C1B8B">
        <w:trPr>
          <w:trHeight w:val="763"/>
        </w:trPr>
        <w:tc>
          <w:tcPr>
            <w:tcW w:w="2802" w:type="dxa"/>
            <w:vAlign w:val="center"/>
          </w:tcPr>
          <w:p w:rsidR="008C1B8B" w:rsidRPr="00181147" w:rsidRDefault="008C1B8B" w:rsidP="008C1B8B">
            <w:pPr>
              <w:widowControl w:val="0"/>
              <w:spacing w:after="0"/>
              <w:jc w:val="both"/>
              <w:rPr>
                <w:rFonts w:ascii="Arial" w:hAnsi="Arial" w:cs="Arial"/>
              </w:rPr>
            </w:pPr>
            <w:r w:rsidRPr="00181147">
              <w:rPr>
                <w:rFonts w:ascii="Arial" w:hAnsi="Arial" w:cs="Arial"/>
              </w:rPr>
              <w:t>LINA MARIA HINCAPIE</w:t>
            </w:r>
          </w:p>
        </w:tc>
        <w:tc>
          <w:tcPr>
            <w:tcW w:w="3402" w:type="dxa"/>
          </w:tcPr>
          <w:p w:rsidR="008C1B8B" w:rsidRPr="00181147" w:rsidRDefault="008C1B8B" w:rsidP="008C1B8B">
            <w:pPr>
              <w:widowControl w:val="0"/>
              <w:spacing w:after="0"/>
              <w:jc w:val="both"/>
              <w:rPr>
                <w:rFonts w:ascii="Arial" w:hAnsi="Arial" w:cs="Arial"/>
              </w:rPr>
            </w:pPr>
          </w:p>
          <w:p w:rsidR="008C1B8B" w:rsidRPr="00181147" w:rsidRDefault="008C1B8B" w:rsidP="008C1B8B">
            <w:pPr>
              <w:widowControl w:val="0"/>
              <w:spacing w:after="0"/>
              <w:jc w:val="both"/>
              <w:rPr>
                <w:rFonts w:ascii="Arial" w:hAnsi="Arial" w:cs="Arial"/>
              </w:rPr>
            </w:pPr>
            <w:r w:rsidRPr="00181147">
              <w:rPr>
                <w:rFonts w:ascii="Arial" w:hAnsi="Arial" w:cs="Arial"/>
              </w:rPr>
              <w:t>Jefe  Oficina de Control Interno</w:t>
            </w:r>
          </w:p>
        </w:tc>
        <w:tc>
          <w:tcPr>
            <w:tcW w:w="2835" w:type="dxa"/>
          </w:tcPr>
          <w:p w:rsidR="008C1B8B" w:rsidRPr="00181147" w:rsidRDefault="008C1B8B" w:rsidP="008C1B8B">
            <w:pPr>
              <w:widowControl w:val="0"/>
              <w:spacing w:after="0"/>
              <w:jc w:val="both"/>
              <w:rPr>
                <w:rFonts w:ascii="Arial" w:hAnsi="Arial" w:cs="Arial"/>
              </w:rPr>
            </w:pPr>
          </w:p>
        </w:tc>
      </w:tr>
      <w:tr w:rsidR="008C1B8B" w:rsidRPr="00181147" w:rsidTr="008C1B8B">
        <w:trPr>
          <w:trHeight w:val="821"/>
        </w:trPr>
        <w:tc>
          <w:tcPr>
            <w:tcW w:w="2802" w:type="dxa"/>
          </w:tcPr>
          <w:p w:rsidR="008C1B8B" w:rsidRPr="00181147" w:rsidRDefault="008C1B8B" w:rsidP="008C1B8B">
            <w:pPr>
              <w:widowControl w:val="0"/>
              <w:spacing w:after="0"/>
              <w:rPr>
                <w:rFonts w:ascii="Arial" w:hAnsi="Arial" w:cs="Arial"/>
              </w:rPr>
            </w:pPr>
          </w:p>
          <w:p w:rsidR="008C1B8B" w:rsidRPr="00181147" w:rsidRDefault="00753939" w:rsidP="008C1B8B">
            <w:pPr>
              <w:widowControl w:val="0"/>
              <w:spacing w:after="0"/>
              <w:rPr>
                <w:rFonts w:ascii="Arial" w:hAnsi="Arial" w:cs="Arial"/>
              </w:rPr>
            </w:pPr>
            <w:r w:rsidRPr="00181147">
              <w:rPr>
                <w:rFonts w:ascii="Arial" w:hAnsi="Arial" w:cs="Arial"/>
              </w:rPr>
              <w:t>NORLIS</w:t>
            </w:r>
            <w:r w:rsidR="008F1732" w:rsidRPr="00181147">
              <w:rPr>
                <w:rFonts w:ascii="Arial" w:hAnsi="Arial" w:cs="Arial"/>
              </w:rPr>
              <w:t xml:space="preserve"> HENAO GIRALDO</w:t>
            </w:r>
          </w:p>
        </w:tc>
        <w:tc>
          <w:tcPr>
            <w:tcW w:w="3402" w:type="dxa"/>
          </w:tcPr>
          <w:p w:rsidR="008C1B8B" w:rsidRPr="00181147" w:rsidRDefault="008C1B8B" w:rsidP="008C1B8B">
            <w:pPr>
              <w:widowControl w:val="0"/>
              <w:spacing w:after="0"/>
              <w:jc w:val="both"/>
              <w:rPr>
                <w:rFonts w:ascii="Arial" w:hAnsi="Arial" w:cs="Arial"/>
              </w:rPr>
            </w:pPr>
          </w:p>
          <w:p w:rsidR="008C1B8B" w:rsidRPr="00181147" w:rsidRDefault="008F1732" w:rsidP="00753939">
            <w:pPr>
              <w:widowControl w:val="0"/>
              <w:spacing w:after="0"/>
              <w:jc w:val="both"/>
              <w:rPr>
                <w:rFonts w:ascii="Arial" w:hAnsi="Arial" w:cs="Arial"/>
              </w:rPr>
            </w:pPr>
            <w:r w:rsidRPr="00181147">
              <w:rPr>
                <w:rFonts w:ascii="Arial" w:hAnsi="Arial" w:cs="Arial"/>
              </w:rPr>
              <w:t>Profesional Universitarios</w:t>
            </w:r>
          </w:p>
        </w:tc>
        <w:tc>
          <w:tcPr>
            <w:tcW w:w="2835" w:type="dxa"/>
          </w:tcPr>
          <w:p w:rsidR="008C1B8B" w:rsidRPr="00181147" w:rsidRDefault="008C1B8B" w:rsidP="008C1B8B">
            <w:pPr>
              <w:widowControl w:val="0"/>
              <w:spacing w:after="0"/>
              <w:jc w:val="both"/>
              <w:rPr>
                <w:rFonts w:ascii="Arial" w:hAnsi="Arial" w:cs="Arial"/>
              </w:rPr>
            </w:pPr>
          </w:p>
        </w:tc>
      </w:tr>
      <w:tr w:rsidR="008C1B8B" w:rsidRPr="00181147" w:rsidTr="008C1B8B">
        <w:trPr>
          <w:trHeight w:val="846"/>
        </w:trPr>
        <w:tc>
          <w:tcPr>
            <w:tcW w:w="2802" w:type="dxa"/>
          </w:tcPr>
          <w:p w:rsidR="008C1B8B" w:rsidRPr="00181147" w:rsidRDefault="008C1B8B" w:rsidP="008C1B8B">
            <w:pPr>
              <w:widowControl w:val="0"/>
              <w:spacing w:after="0"/>
              <w:jc w:val="both"/>
              <w:rPr>
                <w:rFonts w:ascii="Arial" w:hAnsi="Arial" w:cs="Arial"/>
              </w:rPr>
            </w:pPr>
          </w:p>
          <w:p w:rsidR="00753939" w:rsidRPr="00181147" w:rsidRDefault="00753939" w:rsidP="008C1B8B">
            <w:pPr>
              <w:widowControl w:val="0"/>
              <w:spacing w:after="0"/>
              <w:jc w:val="both"/>
              <w:rPr>
                <w:rFonts w:ascii="Arial" w:hAnsi="Arial" w:cs="Arial"/>
              </w:rPr>
            </w:pPr>
            <w:r w:rsidRPr="00181147">
              <w:rPr>
                <w:rFonts w:ascii="Arial" w:hAnsi="Arial" w:cs="Arial"/>
              </w:rPr>
              <w:t>ALIRIO DE JESUS GIRALDO RAMIREZ</w:t>
            </w:r>
          </w:p>
          <w:p w:rsidR="008C1B8B" w:rsidRPr="00181147" w:rsidRDefault="008C1B8B" w:rsidP="008C1B8B">
            <w:pPr>
              <w:widowControl w:val="0"/>
              <w:spacing w:after="0"/>
              <w:jc w:val="both"/>
              <w:rPr>
                <w:rFonts w:ascii="Arial" w:hAnsi="Arial" w:cs="Arial"/>
              </w:rPr>
            </w:pPr>
            <w:r w:rsidRPr="00181147">
              <w:rPr>
                <w:rFonts w:ascii="Arial" w:hAnsi="Arial" w:cs="Arial"/>
              </w:rPr>
              <w:t>JOSE DE JESÚS VEGA SAN JUAN</w:t>
            </w:r>
          </w:p>
        </w:tc>
        <w:tc>
          <w:tcPr>
            <w:tcW w:w="3402" w:type="dxa"/>
          </w:tcPr>
          <w:p w:rsidR="008C1B8B" w:rsidRPr="00181147" w:rsidRDefault="008C1B8B" w:rsidP="008C1B8B">
            <w:pPr>
              <w:widowControl w:val="0"/>
              <w:spacing w:after="0"/>
              <w:jc w:val="both"/>
              <w:rPr>
                <w:rFonts w:ascii="Arial" w:hAnsi="Arial" w:cs="Arial"/>
              </w:rPr>
            </w:pPr>
          </w:p>
          <w:p w:rsidR="008C1B8B" w:rsidRPr="00181147" w:rsidRDefault="00753939" w:rsidP="008C1B8B">
            <w:pPr>
              <w:widowControl w:val="0"/>
              <w:spacing w:after="0"/>
              <w:jc w:val="both"/>
              <w:rPr>
                <w:rFonts w:ascii="Arial" w:hAnsi="Arial" w:cs="Arial"/>
              </w:rPr>
            </w:pPr>
            <w:r w:rsidRPr="00181147">
              <w:rPr>
                <w:rFonts w:ascii="Arial" w:hAnsi="Arial" w:cs="Arial"/>
              </w:rPr>
              <w:t>Auditores</w:t>
            </w:r>
          </w:p>
        </w:tc>
        <w:tc>
          <w:tcPr>
            <w:tcW w:w="2835" w:type="dxa"/>
          </w:tcPr>
          <w:p w:rsidR="008C1B8B" w:rsidRPr="00181147" w:rsidRDefault="008C1B8B" w:rsidP="008C1B8B">
            <w:pPr>
              <w:widowControl w:val="0"/>
              <w:spacing w:after="0"/>
              <w:jc w:val="both"/>
              <w:rPr>
                <w:rFonts w:ascii="Arial" w:hAnsi="Arial" w:cs="Arial"/>
              </w:rPr>
            </w:pPr>
          </w:p>
        </w:tc>
      </w:tr>
    </w:tbl>
    <w:p w:rsidR="008C1B8B" w:rsidRPr="00181147" w:rsidRDefault="008C1B8B" w:rsidP="008C1B8B">
      <w:pPr>
        <w:pStyle w:val="Sinespaciado"/>
        <w:jc w:val="both"/>
        <w:rPr>
          <w:rFonts w:ascii="Arial" w:hAnsi="Arial" w:cs="Arial"/>
          <w:lang w:val="es-MX"/>
        </w:rPr>
      </w:pPr>
    </w:p>
    <w:p w:rsidR="00644E90" w:rsidRPr="00181147" w:rsidRDefault="00644E90">
      <w:pPr>
        <w:rPr>
          <w:rFonts w:ascii="Arial" w:hAnsi="Arial" w:cs="Arial"/>
        </w:rPr>
      </w:pPr>
    </w:p>
    <w:sectPr w:rsidR="00644E90" w:rsidRPr="00181147" w:rsidSect="008C1B8B">
      <w:headerReference w:type="default" r:id="rId11"/>
      <w:footerReference w:type="default" r:id="rId12"/>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634" w:rsidRDefault="00516634" w:rsidP="006A6F3D">
      <w:pPr>
        <w:spacing w:after="0" w:line="240" w:lineRule="auto"/>
      </w:pPr>
      <w:r>
        <w:separator/>
      </w:r>
    </w:p>
  </w:endnote>
  <w:endnote w:type="continuationSeparator" w:id="0">
    <w:p w:rsidR="00516634" w:rsidRDefault="00516634" w:rsidP="006A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3490"/>
      <w:gridCol w:w="3780"/>
    </w:tblGrid>
    <w:tr w:rsidR="008C1B8B" w:rsidRPr="006A6F3D" w:rsidTr="008C1B8B">
      <w:trPr>
        <w:trHeight w:hRule="exact" w:val="440"/>
        <w:jc w:val="center"/>
      </w:trPr>
      <w:tc>
        <w:tcPr>
          <w:tcW w:w="3490" w:type="dxa"/>
        </w:tcPr>
        <w:p w:rsidR="008C1B8B" w:rsidRPr="008676D4" w:rsidRDefault="008C1B8B" w:rsidP="008C1B8B">
          <w:pPr>
            <w:spacing w:after="0"/>
            <w:jc w:val="center"/>
            <w:rPr>
              <w:rFonts w:ascii="Arial" w:hAnsi="Arial"/>
              <w:color w:val="777777"/>
              <w:sz w:val="14"/>
            </w:rPr>
          </w:pPr>
          <w:r w:rsidRPr="008676D4">
            <w:rPr>
              <w:rFonts w:ascii="Arial" w:hAnsi="Arial"/>
              <w:color w:val="777777"/>
              <w:sz w:val="14"/>
            </w:rPr>
            <w:t>ELABORÓ:</w:t>
          </w:r>
        </w:p>
        <w:p w:rsidR="008C1B8B" w:rsidRPr="008676D4" w:rsidRDefault="00753939" w:rsidP="008C1B8B">
          <w:pPr>
            <w:spacing w:after="0"/>
            <w:jc w:val="center"/>
            <w:rPr>
              <w:rFonts w:ascii="Arial" w:hAnsi="Arial"/>
              <w:color w:val="777777"/>
              <w:sz w:val="14"/>
            </w:rPr>
          </w:pPr>
          <w:r>
            <w:rPr>
              <w:rFonts w:ascii="Arial" w:hAnsi="Arial"/>
              <w:color w:val="777777"/>
              <w:sz w:val="14"/>
            </w:rPr>
            <w:t xml:space="preserve">ALIRIO GIRALDO R. - </w:t>
          </w:r>
          <w:r w:rsidR="006A6F3D">
            <w:rPr>
              <w:rFonts w:ascii="Arial" w:hAnsi="Arial"/>
              <w:color w:val="777777"/>
              <w:sz w:val="14"/>
            </w:rPr>
            <w:t>JOSE VEGA SANJUAN</w:t>
          </w:r>
          <w:r>
            <w:rPr>
              <w:rFonts w:ascii="Arial" w:hAnsi="Arial"/>
              <w:color w:val="777777"/>
              <w:sz w:val="14"/>
            </w:rPr>
            <w:t xml:space="preserve"> </w:t>
          </w:r>
        </w:p>
      </w:tc>
      <w:tc>
        <w:tcPr>
          <w:tcW w:w="3780" w:type="dxa"/>
        </w:tcPr>
        <w:p w:rsidR="008C1B8B" w:rsidRPr="008676D4" w:rsidRDefault="008C1B8B" w:rsidP="008C1B8B">
          <w:pPr>
            <w:spacing w:after="0"/>
            <w:jc w:val="center"/>
            <w:rPr>
              <w:rFonts w:ascii="Arial" w:hAnsi="Arial"/>
              <w:color w:val="777777"/>
              <w:sz w:val="14"/>
            </w:rPr>
          </w:pPr>
          <w:r w:rsidRPr="008676D4">
            <w:rPr>
              <w:rFonts w:ascii="Arial" w:hAnsi="Arial"/>
              <w:color w:val="777777"/>
              <w:sz w:val="14"/>
            </w:rPr>
            <w:t>REVISÓ:</w:t>
          </w:r>
        </w:p>
        <w:p w:rsidR="008C1B8B" w:rsidRPr="008676D4" w:rsidRDefault="008C1B8B" w:rsidP="008C1B8B">
          <w:pPr>
            <w:spacing w:after="0"/>
            <w:jc w:val="center"/>
            <w:rPr>
              <w:rFonts w:ascii="Arial" w:hAnsi="Arial"/>
              <w:color w:val="777777"/>
              <w:sz w:val="14"/>
            </w:rPr>
          </w:pPr>
          <w:r w:rsidRPr="008676D4">
            <w:rPr>
              <w:rFonts w:ascii="Arial" w:hAnsi="Arial"/>
              <w:color w:val="777777"/>
              <w:sz w:val="14"/>
            </w:rPr>
            <w:t>LINA HINCAPIE</w:t>
          </w:r>
        </w:p>
      </w:tc>
    </w:tr>
    <w:tr w:rsidR="008C1B8B" w:rsidRPr="006A6F3D" w:rsidTr="008C1B8B">
      <w:trPr>
        <w:trHeight w:hRule="exact" w:val="397"/>
        <w:jc w:val="center"/>
      </w:trPr>
      <w:tc>
        <w:tcPr>
          <w:tcW w:w="3490" w:type="dxa"/>
        </w:tcPr>
        <w:p w:rsidR="008C1B8B" w:rsidRPr="008676D4" w:rsidRDefault="008C1B8B" w:rsidP="008C1B8B">
          <w:pPr>
            <w:spacing w:after="0"/>
            <w:jc w:val="center"/>
            <w:rPr>
              <w:rFonts w:ascii="Arial" w:hAnsi="Arial"/>
              <w:color w:val="777777"/>
              <w:sz w:val="14"/>
            </w:rPr>
          </w:pPr>
          <w:r w:rsidRPr="008676D4">
            <w:rPr>
              <w:rFonts w:ascii="Arial" w:hAnsi="Arial"/>
              <w:color w:val="777777"/>
              <w:sz w:val="14"/>
            </w:rPr>
            <w:t>FECHA:</w:t>
          </w:r>
        </w:p>
        <w:p w:rsidR="008C1B8B" w:rsidRPr="008676D4" w:rsidRDefault="00753939" w:rsidP="006A6F3D">
          <w:pPr>
            <w:spacing w:after="0"/>
            <w:jc w:val="center"/>
            <w:rPr>
              <w:rFonts w:ascii="Arial" w:hAnsi="Arial"/>
              <w:color w:val="777777"/>
              <w:sz w:val="14"/>
            </w:rPr>
          </w:pPr>
          <w:r>
            <w:rPr>
              <w:rFonts w:ascii="Arial" w:hAnsi="Arial"/>
              <w:color w:val="777777"/>
              <w:sz w:val="14"/>
            </w:rPr>
            <w:t>14</w:t>
          </w:r>
          <w:r w:rsidR="006A6F3D">
            <w:rPr>
              <w:rFonts w:ascii="Arial" w:hAnsi="Arial"/>
              <w:color w:val="777777"/>
              <w:sz w:val="14"/>
            </w:rPr>
            <w:t xml:space="preserve"> de</w:t>
          </w:r>
          <w:r>
            <w:rPr>
              <w:rFonts w:ascii="Arial" w:hAnsi="Arial"/>
              <w:color w:val="777777"/>
              <w:sz w:val="14"/>
            </w:rPr>
            <w:t xml:space="preserve"> Junio de </w:t>
          </w:r>
          <w:r w:rsidR="006A6F3D">
            <w:rPr>
              <w:rFonts w:ascii="Arial" w:hAnsi="Arial"/>
              <w:color w:val="777777"/>
              <w:sz w:val="14"/>
            </w:rPr>
            <w:t xml:space="preserve"> 2013</w:t>
          </w:r>
        </w:p>
      </w:tc>
      <w:tc>
        <w:tcPr>
          <w:tcW w:w="3780" w:type="dxa"/>
        </w:tcPr>
        <w:p w:rsidR="008C1B8B" w:rsidRPr="008676D4" w:rsidRDefault="008C1B8B" w:rsidP="008C1B8B">
          <w:pPr>
            <w:spacing w:after="0"/>
            <w:jc w:val="center"/>
            <w:rPr>
              <w:rFonts w:ascii="Arial" w:hAnsi="Arial"/>
              <w:color w:val="777777"/>
              <w:sz w:val="14"/>
            </w:rPr>
          </w:pPr>
          <w:r w:rsidRPr="008676D4">
            <w:rPr>
              <w:rFonts w:ascii="Arial" w:hAnsi="Arial"/>
              <w:color w:val="777777"/>
              <w:sz w:val="14"/>
            </w:rPr>
            <w:t>FECHA:</w:t>
          </w:r>
        </w:p>
        <w:p w:rsidR="008C1B8B" w:rsidRPr="008676D4" w:rsidRDefault="008C1B8B" w:rsidP="008C1B8B">
          <w:pPr>
            <w:spacing w:after="0"/>
            <w:jc w:val="center"/>
            <w:rPr>
              <w:rFonts w:ascii="Arial" w:hAnsi="Arial"/>
              <w:color w:val="777777"/>
              <w:sz w:val="14"/>
            </w:rPr>
          </w:pPr>
        </w:p>
      </w:tc>
    </w:tr>
  </w:tbl>
  <w:p w:rsidR="008C1B8B" w:rsidRDefault="008C1B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634" w:rsidRDefault="00516634" w:rsidP="006A6F3D">
      <w:pPr>
        <w:spacing w:after="0" w:line="240" w:lineRule="auto"/>
      </w:pPr>
      <w:r>
        <w:separator/>
      </w:r>
    </w:p>
  </w:footnote>
  <w:footnote w:type="continuationSeparator" w:id="0">
    <w:p w:rsidR="00516634" w:rsidRDefault="00516634" w:rsidP="006A6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B8B" w:rsidRDefault="005005E0">
    <w:pPr>
      <w:pStyle w:val="Encabezado"/>
    </w:pPr>
    <w:r>
      <w:rPr>
        <w:noProof/>
        <w:lang w:eastAsia="es-CO"/>
      </w:rPr>
      <w:drawing>
        <wp:anchor distT="0" distB="0" distL="114300" distR="114300" simplePos="0" relativeHeight="251658240" behindDoc="1" locked="0" layoutInCell="1" allowOverlap="1">
          <wp:simplePos x="0" y="0"/>
          <wp:positionH relativeFrom="column">
            <wp:posOffset>43180</wp:posOffset>
          </wp:positionH>
          <wp:positionV relativeFrom="paragraph">
            <wp:posOffset>-353695</wp:posOffset>
          </wp:positionV>
          <wp:extent cx="885190" cy="1050925"/>
          <wp:effectExtent l="0" t="0" r="0" b="0"/>
          <wp:wrapTight wrapText="bothSides">
            <wp:wrapPolygon edited="0">
              <wp:start x="0" y="0"/>
              <wp:lineTo x="0" y="21143"/>
              <wp:lineTo x="20918" y="21143"/>
              <wp:lineTo x="20918" y="0"/>
              <wp:lineTo x="0" y="0"/>
            </wp:wrapPolygon>
          </wp:wrapTight>
          <wp:docPr id="2" name="Imagen 2" descr="Logo A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M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216" behindDoc="1" locked="0" layoutInCell="1" allowOverlap="1">
          <wp:simplePos x="0" y="0"/>
          <wp:positionH relativeFrom="margin">
            <wp:posOffset>4283075</wp:posOffset>
          </wp:positionH>
          <wp:positionV relativeFrom="margin">
            <wp:posOffset>-983615</wp:posOffset>
          </wp:positionV>
          <wp:extent cx="2019300" cy="695325"/>
          <wp:effectExtent l="0" t="0" r="0" b="9525"/>
          <wp:wrapTight wrapText="bothSides">
            <wp:wrapPolygon edited="0">
              <wp:start x="0" y="0"/>
              <wp:lineTo x="0" y="21304"/>
              <wp:lineTo x="21396" y="21304"/>
              <wp:lineTo x="21396" y="0"/>
              <wp:lineTo x="0" y="0"/>
            </wp:wrapPolygon>
          </wp:wrapTight>
          <wp:docPr id="1" name="Imagen 3" descr="Logos calid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s calidad-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4F15"/>
    <w:multiLevelType w:val="hybridMultilevel"/>
    <w:tmpl w:val="4836919C"/>
    <w:lvl w:ilvl="0" w:tplc="0C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A8117C2"/>
    <w:multiLevelType w:val="hybridMultilevel"/>
    <w:tmpl w:val="80C0D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9B0AC3"/>
    <w:multiLevelType w:val="hybridMultilevel"/>
    <w:tmpl w:val="2CCE4AF6"/>
    <w:lvl w:ilvl="0" w:tplc="FC887C92">
      <w:start w:val="1"/>
      <w:numFmt w:val="bullet"/>
      <w:lvlText w:val=""/>
      <w:lvlJc w:val="left"/>
      <w:pPr>
        <w:tabs>
          <w:tab w:val="num" w:pos="1024"/>
        </w:tabs>
        <w:ind w:left="1024" w:hanging="360"/>
      </w:pPr>
      <w:rPr>
        <w:rFonts w:ascii="Symbol" w:hAnsi="Symbol" w:hint="default"/>
        <w:color w:val="auto"/>
      </w:rPr>
    </w:lvl>
    <w:lvl w:ilvl="1" w:tplc="240A0003" w:tentative="1">
      <w:start w:val="1"/>
      <w:numFmt w:val="bullet"/>
      <w:lvlText w:val="o"/>
      <w:lvlJc w:val="left"/>
      <w:pPr>
        <w:ind w:left="2104" w:hanging="360"/>
      </w:pPr>
      <w:rPr>
        <w:rFonts w:ascii="Courier New" w:hAnsi="Courier New" w:cs="Courier New" w:hint="default"/>
      </w:rPr>
    </w:lvl>
    <w:lvl w:ilvl="2" w:tplc="240A0005" w:tentative="1">
      <w:start w:val="1"/>
      <w:numFmt w:val="bullet"/>
      <w:lvlText w:val=""/>
      <w:lvlJc w:val="left"/>
      <w:pPr>
        <w:ind w:left="2824" w:hanging="360"/>
      </w:pPr>
      <w:rPr>
        <w:rFonts w:ascii="Wingdings" w:hAnsi="Wingdings" w:hint="default"/>
      </w:rPr>
    </w:lvl>
    <w:lvl w:ilvl="3" w:tplc="240A0001" w:tentative="1">
      <w:start w:val="1"/>
      <w:numFmt w:val="bullet"/>
      <w:lvlText w:val=""/>
      <w:lvlJc w:val="left"/>
      <w:pPr>
        <w:ind w:left="3544" w:hanging="360"/>
      </w:pPr>
      <w:rPr>
        <w:rFonts w:ascii="Symbol" w:hAnsi="Symbol" w:hint="default"/>
      </w:rPr>
    </w:lvl>
    <w:lvl w:ilvl="4" w:tplc="240A0003" w:tentative="1">
      <w:start w:val="1"/>
      <w:numFmt w:val="bullet"/>
      <w:lvlText w:val="o"/>
      <w:lvlJc w:val="left"/>
      <w:pPr>
        <w:ind w:left="4264" w:hanging="360"/>
      </w:pPr>
      <w:rPr>
        <w:rFonts w:ascii="Courier New" w:hAnsi="Courier New" w:cs="Courier New" w:hint="default"/>
      </w:rPr>
    </w:lvl>
    <w:lvl w:ilvl="5" w:tplc="240A0005" w:tentative="1">
      <w:start w:val="1"/>
      <w:numFmt w:val="bullet"/>
      <w:lvlText w:val=""/>
      <w:lvlJc w:val="left"/>
      <w:pPr>
        <w:ind w:left="4984" w:hanging="360"/>
      </w:pPr>
      <w:rPr>
        <w:rFonts w:ascii="Wingdings" w:hAnsi="Wingdings" w:hint="default"/>
      </w:rPr>
    </w:lvl>
    <w:lvl w:ilvl="6" w:tplc="240A0001" w:tentative="1">
      <w:start w:val="1"/>
      <w:numFmt w:val="bullet"/>
      <w:lvlText w:val=""/>
      <w:lvlJc w:val="left"/>
      <w:pPr>
        <w:ind w:left="5704" w:hanging="360"/>
      </w:pPr>
      <w:rPr>
        <w:rFonts w:ascii="Symbol" w:hAnsi="Symbol" w:hint="default"/>
      </w:rPr>
    </w:lvl>
    <w:lvl w:ilvl="7" w:tplc="240A0003" w:tentative="1">
      <w:start w:val="1"/>
      <w:numFmt w:val="bullet"/>
      <w:lvlText w:val="o"/>
      <w:lvlJc w:val="left"/>
      <w:pPr>
        <w:ind w:left="6424" w:hanging="360"/>
      </w:pPr>
      <w:rPr>
        <w:rFonts w:ascii="Courier New" w:hAnsi="Courier New" w:cs="Courier New" w:hint="default"/>
      </w:rPr>
    </w:lvl>
    <w:lvl w:ilvl="8" w:tplc="240A0005" w:tentative="1">
      <w:start w:val="1"/>
      <w:numFmt w:val="bullet"/>
      <w:lvlText w:val=""/>
      <w:lvlJc w:val="left"/>
      <w:pPr>
        <w:ind w:left="7144" w:hanging="360"/>
      </w:pPr>
      <w:rPr>
        <w:rFonts w:ascii="Wingdings" w:hAnsi="Wingdings" w:hint="default"/>
      </w:rPr>
    </w:lvl>
  </w:abstractNum>
  <w:abstractNum w:abstractNumId="3">
    <w:nsid w:val="0AA03BC4"/>
    <w:multiLevelType w:val="hybridMultilevel"/>
    <w:tmpl w:val="5AA0024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D7C6F75"/>
    <w:multiLevelType w:val="hybridMultilevel"/>
    <w:tmpl w:val="8D2EA6CE"/>
    <w:lvl w:ilvl="0" w:tplc="FC887C92">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nsid w:val="1210149A"/>
    <w:multiLevelType w:val="hybridMultilevel"/>
    <w:tmpl w:val="389623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6EE4E64"/>
    <w:multiLevelType w:val="hybridMultilevel"/>
    <w:tmpl w:val="506E08EE"/>
    <w:lvl w:ilvl="0" w:tplc="F8461B02">
      <w:start w:val="1"/>
      <w:numFmt w:val="decimal"/>
      <w:lvlText w:val="%1."/>
      <w:lvlJc w:val="left"/>
      <w:pPr>
        <w:ind w:left="720" w:hanging="360"/>
      </w:pPr>
      <w:rPr>
        <w:rFonts w:hint="default"/>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A560588"/>
    <w:multiLevelType w:val="hybridMultilevel"/>
    <w:tmpl w:val="C9681096"/>
    <w:lvl w:ilvl="0" w:tplc="FC887C92">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
    <w:nsid w:val="1E3A5C36"/>
    <w:multiLevelType w:val="hybridMultilevel"/>
    <w:tmpl w:val="A0B84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1A6F5E"/>
    <w:multiLevelType w:val="multilevel"/>
    <w:tmpl w:val="6ACEFBE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0">
    <w:nsid w:val="1F646DC9"/>
    <w:multiLevelType w:val="hybridMultilevel"/>
    <w:tmpl w:val="17A229A8"/>
    <w:lvl w:ilvl="0" w:tplc="FC887C92">
      <w:start w:val="1"/>
      <w:numFmt w:val="bullet"/>
      <w:lvlText w:val=""/>
      <w:lvlJc w:val="left"/>
      <w:pPr>
        <w:tabs>
          <w:tab w:val="num" w:pos="459"/>
        </w:tabs>
        <w:ind w:left="459" w:hanging="360"/>
      </w:pPr>
      <w:rPr>
        <w:rFonts w:ascii="Symbol" w:hAnsi="Symbol" w:hint="default"/>
        <w:color w:val="auto"/>
      </w:rPr>
    </w:lvl>
    <w:lvl w:ilvl="1" w:tplc="240A0003" w:tentative="1">
      <w:start w:val="1"/>
      <w:numFmt w:val="bullet"/>
      <w:lvlText w:val="o"/>
      <w:lvlJc w:val="left"/>
      <w:pPr>
        <w:ind w:left="1539" w:hanging="360"/>
      </w:pPr>
      <w:rPr>
        <w:rFonts w:ascii="Courier New" w:hAnsi="Courier New" w:cs="Courier New" w:hint="default"/>
      </w:rPr>
    </w:lvl>
    <w:lvl w:ilvl="2" w:tplc="240A0005" w:tentative="1">
      <w:start w:val="1"/>
      <w:numFmt w:val="bullet"/>
      <w:lvlText w:val=""/>
      <w:lvlJc w:val="left"/>
      <w:pPr>
        <w:ind w:left="2259" w:hanging="360"/>
      </w:pPr>
      <w:rPr>
        <w:rFonts w:ascii="Wingdings" w:hAnsi="Wingdings" w:hint="default"/>
      </w:rPr>
    </w:lvl>
    <w:lvl w:ilvl="3" w:tplc="240A0001" w:tentative="1">
      <w:start w:val="1"/>
      <w:numFmt w:val="bullet"/>
      <w:lvlText w:val=""/>
      <w:lvlJc w:val="left"/>
      <w:pPr>
        <w:ind w:left="2979" w:hanging="360"/>
      </w:pPr>
      <w:rPr>
        <w:rFonts w:ascii="Symbol" w:hAnsi="Symbol" w:hint="default"/>
      </w:rPr>
    </w:lvl>
    <w:lvl w:ilvl="4" w:tplc="240A0003" w:tentative="1">
      <w:start w:val="1"/>
      <w:numFmt w:val="bullet"/>
      <w:lvlText w:val="o"/>
      <w:lvlJc w:val="left"/>
      <w:pPr>
        <w:ind w:left="3699" w:hanging="360"/>
      </w:pPr>
      <w:rPr>
        <w:rFonts w:ascii="Courier New" w:hAnsi="Courier New" w:cs="Courier New" w:hint="default"/>
      </w:rPr>
    </w:lvl>
    <w:lvl w:ilvl="5" w:tplc="240A0005" w:tentative="1">
      <w:start w:val="1"/>
      <w:numFmt w:val="bullet"/>
      <w:lvlText w:val=""/>
      <w:lvlJc w:val="left"/>
      <w:pPr>
        <w:ind w:left="4419" w:hanging="360"/>
      </w:pPr>
      <w:rPr>
        <w:rFonts w:ascii="Wingdings" w:hAnsi="Wingdings" w:hint="default"/>
      </w:rPr>
    </w:lvl>
    <w:lvl w:ilvl="6" w:tplc="240A0001" w:tentative="1">
      <w:start w:val="1"/>
      <w:numFmt w:val="bullet"/>
      <w:lvlText w:val=""/>
      <w:lvlJc w:val="left"/>
      <w:pPr>
        <w:ind w:left="5139" w:hanging="360"/>
      </w:pPr>
      <w:rPr>
        <w:rFonts w:ascii="Symbol" w:hAnsi="Symbol" w:hint="default"/>
      </w:rPr>
    </w:lvl>
    <w:lvl w:ilvl="7" w:tplc="240A0003" w:tentative="1">
      <w:start w:val="1"/>
      <w:numFmt w:val="bullet"/>
      <w:lvlText w:val="o"/>
      <w:lvlJc w:val="left"/>
      <w:pPr>
        <w:ind w:left="5859" w:hanging="360"/>
      </w:pPr>
      <w:rPr>
        <w:rFonts w:ascii="Courier New" w:hAnsi="Courier New" w:cs="Courier New" w:hint="default"/>
      </w:rPr>
    </w:lvl>
    <w:lvl w:ilvl="8" w:tplc="240A0005" w:tentative="1">
      <w:start w:val="1"/>
      <w:numFmt w:val="bullet"/>
      <w:lvlText w:val=""/>
      <w:lvlJc w:val="left"/>
      <w:pPr>
        <w:ind w:left="6579" w:hanging="360"/>
      </w:pPr>
      <w:rPr>
        <w:rFonts w:ascii="Wingdings" w:hAnsi="Wingdings" w:hint="default"/>
      </w:rPr>
    </w:lvl>
  </w:abstractNum>
  <w:abstractNum w:abstractNumId="11">
    <w:nsid w:val="26CF0205"/>
    <w:multiLevelType w:val="multilevel"/>
    <w:tmpl w:val="651E8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9279D"/>
    <w:multiLevelType w:val="multilevel"/>
    <w:tmpl w:val="EF86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D3933"/>
    <w:multiLevelType w:val="hybridMultilevel"/>
    <w:tmpl w:val="195EA296"/>
    <w:lvl w:ilvl="0" w:tplc="0C0A0003">
      <w:start w:val="1"/>
      <w:numFmt w:val="bullet"/>
      <w:lvlText w:val="o"/>
      <w:lvlJc w:val="left"/>
      <w:pPr>
        <w:tabs>
          <w:tab w:val="num" w:pos="360"/>
        </w:tabs>
        <w:ind w:left="360" w:hanging="360"/>
      </w:pPr>
      <w:rPr>
        <w:rFonts w:ascii="Courier New" w:hAnsi="Courier New" w:cs="Courier New"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284F2C1F"/>
    <w:multiLevelType w:val="hybridMultilevel"/>
    <w:tmpl w:val="6F5C9DF6"/>
    <w:lvl w:ilvl="0" w:tplc="FC887C92">
      <w:start w:val="1"/>
      <w:numFmt w:val="bullet"/>
      <w:lvlText w:val=""/>
      <w:lvlJc w:val="left"/>
      <w:pPr>
        <w:tabs>
          <w:tab w:val="num" w:pos="459"/>
        </w:tabs>
        <w:ind w:left="459" w:hanging="360"/>
      </w:pPr>
      <w:rPr>
        <w:rFonts w:ascii="Symbol" w:hAnsi="Symbol" w:hint="default"/>
        <w:color w:val="auto"/>
      </w:rPr>
    </w:lvl>
    <w:lvl w:ilvl="1" w:tplc="240A0003" w:tentative="1">
      <w:start w:val="1"/>
      <w:numFmt w:val="bullet"/>
      <w:lvlText w:val="o"/>
      <w:lvlJc w:val="left"/>
      <w:pPr>
        <w:ind w:left="1539" w:hanging="360"/>
      </w:pPr>
      <w:rPr>
        <w:rFonts w:ascii="Courier New" w:hAnsi="Courier New" w:cs="Courier New" w:hint="default"/>
      </w:rPr>
    </w:lvl>
    <w:lvl w:ilvl="2" w:tplc="240A0005" w:tentative="1">
      <w:start w:val="1"/>
      <w:numFmt w:val="bullet"/>
      <w:lvlText w:val=""/>
      <w:lvlJc w:val="left"/>
      <w:pPr>
        <w:ind w:left="2259" w:hanging="360"/>
      </w:pPr>
      <w:rPr>
        <w:rFonts w:ascii="Wingdings" w:hAnsi="Wingdings" w:hint="default"/>
      </w:rPr>
    </w:lvl>
    <w:lvl w:ilvl="3" w:tplc="240A0001" w:tentative="1">
      <w:start w:val="1"/>
      <w:numFmt w:val="bullet"/>
      <w:lvlText w:val=""/>
      <w:lvlJc w:val="left"/>
      <w:pPr>
        <w:ind w:left="2979" w:hanging="360"/>
      </w:pPr>
      <w:rPr>
        <w:rFonts w:ascii="Symbol" w:hAnsi="Symbol" w:hint="default"/>
      </w:rPr>
    </w:lvl>
    <w:lvl w:ilvl="4" w:tplc="240A0003" w:tentative="1">
      <w:start w:val="1"/>
      <w:numFmt w:val="bullet"/>
      <w:lvlText w:val="o"/>
      <w:lvlJc w:val="left"/>
      <w:pPr>
        <w:ind w:left="3699" w:hanging="360"/>
      </w:pPr>
      <w:rPr>
        <w:rFonts w:ascii="Courier New" w:hAnsi="Courier New" w:cs="Courier New" w:hint="default"/>
      </w:rPr>
    </w:lvl>
    <w:lvl w:ilvl="5" w:tplc="240A0005" w:tentative="1">
      <w:start w:val="1"/>
      <w:numFmt w:val="bullet"/>
      <w:lvlText w:val=""/>
      <w:lvlJc w:val="left"/>
      <w:pPr>
        <w:ind w:left="4419" w:hanging="360"/>
      </w:pPr>
      <w:rPr>
        <w:rFonts w:ascii="Wingdings" w:hAnsi="Wingdings" w:hint="default"/>
      </w:rPr>
    </w:lvl>
    <w:lvl w:ilvl="6" w:tplc="240A0001" w:tentative="1">
      <w:start w:val="1"/>
      <w:numFmt w:val="bullet"/>
      <w:lvlText w:val=""/>
      <w:lvlJc w:val="left"/>
      <w:pPr>
        <w:ind w:left="5139" w:hanging="360"/>
      </w:pPr>
      <w:rPr>
        <w:rFonts w:ascii="Symbol" w:hAnsi="Symbol" w:hint="default"/>
      </w:rPr>
    </w:lvl>
    <w:lvl w:ilvl="7" w:tplc="240A0003" w:tentative="1">
      <w:start w:val="1"/>
      <w:numFmt w:val="bullet"/>
      <w:lvlText w:val="o"/>
      <w:lvlJc w:val="left"/>
      <w:pPr>
        <w:ind w:left="5859" w:hanging="360"/>
      </w:pPr>
      <w:rPr>
        <w:rFonts w:ascii="Courier New" w:hAnsi="Courier New" w:cs="Courier New" w:hint="default"/>
      </w:rPr>
    </w:lvl>
    <w:lvl w:ilvl="8" w:tplc="240A0005" w:tentative="1">
      <w:start w:val="1"/>
      <w:numFmt w:val="bullet"/>
      <w:lvlText w:val=""/>
      <w:lvlJc w:val="left"/>
      <w:pPr>
        <w:ind w:left="6579" w:hanging="360"/>
      </w:pPr>
      <w:rPr>
        <w:rFonts w:ascii="Wingdings" w:hAnsi="Wingdings" w:hint="default"/>
      </w:rPr>
    </w:lvl>
  </w:abstractNum>
  <w:abstractNum w:abstractNumId="15">
    <w:nsid w:val="2B382C4E"/>
    <w:multiLevelType w:val="hybridMultilevel"/>
    <w:tmpl w:val="03F04AFE"/>
    <w:lvl w:ilvl="0" w:tplc="FC887C92">
      <w:start w:val="1"/>
      <w:numFmt w:val="bullet"/>
      <w:lvlText w:val=""/>
      <w:lvlJc w:val="left"/>
      <w:pPr>
        <w:tabs>
          <w:tab w:val="num" w:pos="360"/>
        </w:tabs>
        <w:ind w:left="36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6">
    <w:nsid w:val="317D5813"/>
    <w:multiLevelType w:val="hybridMultilevel"/>
    <w:tmpl w:val="5EB4A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DB55BE"/>
    <w:multiLevelType w:val="hybridMultilevel"/>
    <w:tmpl w:val="51EE7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B15096"/>
    <w:multiLevelType w:val="multilevel"/>
    <w:tmpl w:val="B2DE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9A2813"/>
    <w:multiLevelType w:val="hybridMultilevel"/>
    <w:tmpl w:val="5316F21E"/>
    <w:lvl w:ilvl="0" w:tplc="EC3ECC3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2E9308F"/>
    <w:multiLevelType w:val="multilevel"/>
    <w:tmpl w:val="92E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0143C1"/>
    <w:multiLevelType w:val="hybridMultilevel"/>
    <w:tmpl w:val="98B28A72"/>
    <w:lvl w:ilvl="0" w:tplc="0C0A0003">
      <w:start w:val="1"/>
      <w:numFmt w:val="bullet"/>
      <w:lvlText w:val="o"/>
      <w:lvlJc w:val="left"/>
      <w:pPr>
        <w:tabs>
          <w:tab w:val="num" w:pos="360"/>
        </w:tabs>
        <w:ind w:left="360" w:hanging="360"/>
      </w:pPr>
      <w:rPr>
        <w:rFonts w:ascii="Courier New" w:hAnsi="Courier New" w:cs="Courier New" w:hint="default"/>
      </w:rPr>
    </w:lvl>
    <w:lvl w:ilvl="1" w:tplc="0C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481D517D"/>
    <w:multiLevelType w:val="hybridMultilevel"/>
    <w:tmpl w:val="1EF881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4CDA0F28"/>
    <w:multiLevelType w:val="multilevel"/>
    <w:tmpl w:val="2B223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1F4198"/>
    <w:multiLevelType w:val="hybridMultilevel"/>
    <w:tmpl w:val="713CAAB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56F5A30"/>
    <w:multiLevelType w:val="hybridMultilevel"/>
    <w:tmpl w:val="0EA67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8F44CCD"/>
    <w:multiLevelType w:val="hybridMultilevel"/>
    <w:tmpl w:val="44E68D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AE71398"/>
    <w:multiLevelType w:val="hybridMultilevel"/>
    <w:tmpl w:val="E23EE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0D5B5E"/>
    <w:multiLevelType w:val="multilevel"/>
    <w:tmpl w:val="FDB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6C31D0"/>
    <w:multiLevelType w:val="hybridMultilevel"/>
    <w:tmpl w:val="74B82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22"/>
  </w:num>
  <w:num w:numId="3">
    <w:abstractNumId w:val="11"/>
  </w:num>
  <w:num w:numId="4">
    <w:abstractNumId w:val="23"/>
  </w:num>
  <w:num w:numId="5">
    <w:abstractNumId w:val="4"/>
  </w:num>
  <w:num w:numId="6">
    <w:abstractNumId w:val="16"/>
  </w:num>
  <w:num w:numId="7">
    <w:abstractNumId w:val="5"/>
  </w:num>
  <w:num w:numId="8">
    <w:abstractNumId w:val="20"/>
  </w:num>
  <w:num w:numId="9">
    <w:abstractNumId w:val="28"/>
  </w:num>
  <w:num w:numId="10">
    <w:abstractNumId w:val="18"/>
  </w:num>
  <w:num w:numId="11">
    <w:abstractNumId w:val="6"/>
  </w:num>
  <w:num w:numId="12">
    <w:abstractNumId w:val="1"/>
  </w:num>
  <w:num w:numId="13">
    <w:abstractNumId w:val="27"/>
  </w:num>
  <w:num w:numId="14">
    <w:abstractNumId w:val="12"/>
  </w:num>
  <w:num w:numId="15">
    <w:abstractNumId w:val="8"/>
  </w:num>
  <w:num w:numId="16">
    <w:abstractNumId w:val="17"/>
  </w:num>
  <w:num w:numId="17">
    <w:abstractNumId w:val="3"/>
  </w:num>
  <w:num w:numId="18">
    <w:abstractNumId w:val="21"/>
  </w:num>
  <w:num w:numId="19">
    <w:abstractNumId w:val="0"/>
  </w:num>
  <w:num w:numId="20">
    <w:abstractNumId w:val="13"/>
  </w:num>
  <w:num w:numId="21">
    <w:abstractNumId w:val="24"/>
  </w:num>
  <w:num w:numId="22">
    <w:abstractNumId w:val="19"/>
  </w:num>
  <w:num w:numId="23">
    <w:abstractNumId w:val="26"/>
  </w:num>
  <w:num w:numId="24">
    <w:abstractNumId w:val="9"/>
  </w:num>
  <w:num w:numId="25">
    <w:abstractNumId w:val="25"/>
  </w:num>
  <w:num w:numId="26">
    <w:abstractNumId w:val="7"/>
  </w:num>
  <w:num w:numId="27">
    <w:abstractNumId w:val="15"/>
  </w:num>
  <w:num w:numId="28">
    <w:abstractNumId w:val="14"/>
  </w:num>
  <w:num w:numId="29">
    <w:abstractNumId w:val="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8B"/>
    <w:rsid w:val="00007C90"/>
    <w:rsid w:val="00043EA8"/>
    <w:rsid w:val="00045173"/>
    <w:rsid w:val="00086A3B"/>
    <w:rsid w:val="000A3F8C"/>
    <w:rsid w:val="000B0E05"/>
    <w:rsid w:val="000E5F93"/>
    <w:rsid w:val="00112A29"/>
    <w:rsid w:val="00135692"/>
    <w:rsid w:val="00135CD1"/>
    <w:rsid w:val="00140FFA"/>
    <w:rsid w:val="00181147"/>
    <w:rsid w:val="00191996"/>
    <w:rsid w:val="001A04DA"/>
    <w:rsid w:val="001C7EA8"/>
    <w:rsid w:val="002348C1"/>
    <w:rsid w:val="0027419F"/>
    <w:rsid w:val="002D59DD"/>
    <w:rsid w:val="002F3202"/>
    <w:rsid w:val="0033623D"/>
    <w:rsid w:val="003367BC"/>
    <w:rsid w:val="00362DA3"/>
    <w:rsid w:val="00363FD3"/>
    <w:rsid w:val="00382147"/>
    <w:rsid w:val="003A1524"/>
    <w:rsid w:val="003B1768"/>
    <w:rsid w:val="003C7587"/>
    <w:rsid w:val="003D09A9"/>
    <w:rsid w:val="00414BB9"/>
    <w:rsid w:val="0043750D"/>
    <w:rsid w:val="00456717"/>
    <w:rsid w:val="00480D33"/>
    <w:rsid w:val="00490A64"/>
    <w:rsid w:val="004B365D"/>
    <w:rsid w:val="004F0E5B"/>
    <w:rsid w:val="005005E0"/>
    <w:rsid w:val="00507448"/>
    <w:rsid w:val="00516634"/>
    <w:rsid w:val="0051767F"/>
    <w:rsid w:val="00523230"/>
    <w:rsid w:val="00553D4C"/>
    <w:rsid w:val="00556336"/>
    <w:rsid w:val="005570A7"/>
    <w:rsid w:val="005C4A38"/>
    <w:rsid w:val="005D10B8"/>
    <w:rsid w:val="005E26D4"/>
    <w:rsid w:val="005F0B3F"/>
    <w:rsid w:val="00620348"/>
    <w:rsid w:val="0063233F"/>
    <w:rsid w:val="0063242A"/>
    <w:rsid w:val="0063694D"/>
    <w:rsid w:val="0063715F"/>
    <w:rsid w:val="00642692"/>
    <w:rsid w:val="0064449B"/>
    <w:rsid w:val="00644E90"/>
    <w:rsid w:val="0067355A"/>
    <w:rsid w:val="00673EDE"/>
    <w:rsid w:val="006A548C"/>
    <w:rsid w:val="006A6F3D"/>
    <w:rsid w:val="006A704D"/>
    <w:rsid w:val="006F7665"/>
    <w:rsid w:val="00722E0D"/>
    <w:rsid w:val="00752F44"/>
    <w:rsid w:val="00753939"/>
    <w:rsid w:val="00773A0C"/>
    <w:rsid w:val="00791477"/>
    <w:rsid w:val="00795A57"/>
    <w:rsid w:val="007A5228"/>
    <w:rsid w:val="007E4114"/>
    <w:rsid w:val="007E7737"/>
    <w:rsid w:val="00807649"/>
    <w:rsid w:val="00813EA2"/>
    <w:rsid w:val="0082171B"/>
    <w:rsid w:val="008259A1"/>
    <w:rsid w:val="00850292"/>
    <w:rsid w:val="00852D50"/>
    <w:rsid w:val="00875929"/>
    <w:rsid w:val="00875F26"/>
    <w:rsid w:val="008A274F"/>
    <w:rsid w:val="008C1B8B"/>
    <w:rsid w:val="008F1732"/>
    <w:rsid w:val="0093294A"/>
    <w:rsid w:val="00946FD6"/>
    <w:rsid w:val="00991496"/>
    <w:rsid w:val="009E637A"/>
    <w:rsid w:val="00A07EBD"/>
    <w:rsid w:val="00A16B90"/>
    <w:rsid w:val="00A20918"/>
    <w:rsid w:val="00A239C0"/>
    <w:rsid w:val="00A2683D"/>
    <w:rsid w:val="00A330FF"/>
    <w:rsid w:val="00A477F1"/>
    <w:rsid w:val="00A55D52"/>
    <w:rsid w:val="00A703C1"/>
    <w:rsid w:val="00AA2D44"/>
    <w:rsid w:val="00AC072E"/>
    <w:rsid w:val="00AE08AD"/>
    <w:rsid w:val="00AF4D06"/>
    <w:rsid w:val="00B0278C"/>
    <w:rsid w:val="00B208A3"/>
    <w:rsid w:val="00B33CBC"/>
    <w:rsid w:val="00B4064F"/>
    <w:rsid w:val="00B47F9B"/>
    <w:rsid w:val="00BA7577"/>
    <w:rsid w:val="00BB154B"/>
    <w:rsid w:val="00BE716E"/>
    <w:rsid w:val="00C11A36"/>
    <w:rsid w:val="00C31256"/>
    <w:rsid w:val="00C55CA4"/>
    <w:rsid w:val="00C81BF2"/>
    <w:rsid w:val="00CB31BE"/>
    <w:rsid w:val="00CB4DCE"/>
    <w:rsid w:val="00CD1BF6"/>
    <w:rsid w:val="00CD33F6"/>
    <w:rsid w:val="00CE17E6"/>
    <w:rsid w:val="00CE3026"/>
    <w:rsid w:val="00D06D0D"/>
    <w:rsid w:val="00D57BE4"/>
    <w:rsid w:val="00D63E32"/>
    <w:rsid w:val="00D73127"/>
    <w:rsid w:val="00D80EB3"/>
    <w:rsid w:val="00D85DE8"/>
    <w:rsid w:val="00D90CC9"/>
    <w:rsid w:val="00D95AF5"/>
    <w:rsid w:val="00D963F7"/>
    <w:rsid w:val="00DF34C4"/>
    <w:rsid w:val="00E0359C"/>
    <w:rsid w:val="00E105C2"/>
    <w:rsid w:val="00E10A3B"/>
    <w:rsid w:val="00E566CF"/>
    <w:rsid w:val="00E750E2"/>
    <w:rsid w:val="00ED43C9"/>
    <w:rsid w:val="00ED7BDA"/>
    <w:rsid w:val="00EF1420"/>
    <w:rsid w:val="00F16B2D"/>
    <w:rsid w:val="00F174B7"/>
    <w:rsid w:val="00F337FA"/>
    <w:rsid w:val="00F532C4"/>
    <w:rsid w:val="00FB3A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B8B"/>
    <w:pPr>
      <w:spacing w:after="200" w:line="276" w:lineRule="auto"/>
    </w:pPr>
    <w:rPr>
      <w:sz w:val="22"/>
      <w:szCs w:val="22"/>
      <w:lang w:eastAsia="en-US"/>
    </w:rPr>
  </w:style>
  <w:style w:type="paragraph" w:styleId="Ttulo2">
    <w:name w:val="heading 2"/>
    <w:basedOn w:val="Normal"/>
    <w:next w:val="Normal"/>
    <w:link w:val="Ttulo2Car"/>
    <w:qFormat/>
    <w:rsid w:val="008C1B8B"/>
    <w:pPr>
      <w:keepNext/>
      <w:spacing w:after="0" w:line="240" w:lineRule="auto"/>
      <w:outlineLvl w:val="1"/>
    </w:pPr>
    <w:rPr>
      <w:rFonts w:ascii="Arial" w:eastAsia="Times New Roman" w:hAnsi="Arial"/>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8C1B8B"/>
    <w:rPr>
      <w:rFonts w:ascii="Arial" w:eastAsia="Times New Roman" w:hAnsi="Arial" w:cs="Times New Roman"/>
      <w:b/>
      <w:snapToGrid w:val="0"/>
      <w:color w:val="000000"/>
      <w:sz w:val="20"/>
      <w:szCs w:val="24"/>
      <w:lang w:val="es-ES" w:eastAsia="es-ES"/>
    </w:rPr>
  </w:style>
  <w:style w:type="paragraph" w:styleId="Sinespaciado">
    <w:name w:val="No Spacing"/>
    <w:uiPriority w:val="1"/>
    <w:qFormat/>
    <w:rsid w:val="008C1B8B"/>
    <w:rPr>
      <w:sz w:val="22"/>
      <w:szCs w:val="22"/>
      <w:lang w:eastAsia="en-US"/>
    </w:rPr>
  </w:style>
  <w:style w:type="paragraph" w:styleId="Prrafodelista">
    <w:name w:val="List Paragraph"/>
    <w:basedOn w:val="Normal"/>
    <w:uiPriority w:val="34"/>
    <w:qFormat/>
    <w:rsid w:val="008C1B8B"/>
    <w:pPr>
      <w:ind w:left="720"/>
      <w:contextualSpacing/>
    </w:pPr>
  </w:style>
  <w:style w:type="paragraph" w:styleId="Textodeglobo">
    <w:name w:val="Balloon Text"/>
    <w:basedOn w:val="Normal"/>
    <w:link w:val="TextodegloboCar"/>
    <w:uiPriority w:val="99"/>
    <w:semiHidden/>
    <w:unhideWhenUsed/>
    <w:rsid w:val="008C1B8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C1B8B"/>
    <w:rPr>
      <w:rFonts w:ascii="Tahoma" w:hAnsi="Tahoma" w:cs="Tahoma"/>
      <w:sz w:val="16"/>
      <w:szCs w:val="16"/>
    </w:rPr>
  </w:style>
  <w:style w:type="paragraph" w:styleId="Encabezado">
    <w:name w:val="header"/>
    <w:basedOn w:val="Normal"/>
    <w:link w:val="EncabezadoCar"/>
    <w:unhideWhenUsed/>
    <w:rsid w:val="008C1B8B"/>
    <w:pPr>
      <w:tabs>
        <w:tab w:val="center" w:pos="4252"/>
        <w:tab w:val="right" w:pos="8504"/>
      </w:tabs>
      <w:spacing w:after="0" w:line="240" w:lineRule="auto"/>
    </w:pPr>
  </w:style>
  <w:style w:type="character" w:customStyle="1" w:styleId="EncabezadoCar">
    <w:name w:val="Encabezado Car"/>
    <w:basedOn w:val="Fuentedeprrafopredeter"/>
    <w:link w:val="Encabezado"/>
    <w:rsid w:val="008C1B8B"/>
  </w:style>
  <w:style w:type="paragraph" w:styleId="Piedepgina">
    <w:name w:val="footer"/>
    <w:basedOn w:val="Normal"/>
    <w:link w:val="PiedepginaCar"/>
    <w:uiPriority w:val="99"/>
    <w:unhideWhenUsed/>
    <w:rsid w:val="008C1B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B8B"/>
  </w:style>
  <w:style w:type="paragraph" w:customStyle="1" w:styleId="ms-rtestyle-titulos1">
    <w:name w:val="ms-rtestyle-titulos_1"/>
    <w:basedOn w:val="Normal"/>
    <w:rsid w:val="008C1B8B"/>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8C1B8B"/>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s-rtestyle-textonormal1">
    <w:name w:val="ms-rtestyle-texto_normal1"/>
    <w:rsid w:val="008C1B8B"/>
    <w:rPr>
      <w:rFonts w:ascii="Arial" w:hAnsi="Arial" w:cs="Arial" w:hint="default"/>
      <w:color w:val="333333"/>
      <w:sz w:val="21"/>
      <w:szCs w:val="21"/>
    </w:rPr>
  </w:style>
  <w:style w:type="paragraph" w:customStyle="1" w:styleId="ms-rtestyle-textonormal">
    <w:name w:val="ms-rtestyle-texto_normal"/>
    <w:basedOn w:val="Normal"/>
    <w:rsid w:val="008C1B8B"/>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8C1B8B"/>
    <w:pPr>
      <w:suppressAutoHyphens/>
      <w:overflowPunct w:val="0"/>
      <w:autoSpaceDE w:val="0"/>
      <w:spacing w:after="120" w:line="240" w:lineRule="auto"/>
      <w:textAlignment w:val="baseline"/>
    </w:pPr>
    <w:rPr>
      <w:rFonts w:ascii="Times New Roman" w:eastAsia="Times New Roman" w:hAnsi="Times New Roman"/>
      <w:sz w:val="24"/>
      <w:szCs w:val="20"/>
      <w:lang w:val="en-US" w:eastAsia="es-CO"/>
    </w:rPr>
  </w:style>
  <w:style w:type="table" w:styleId="Tablaconcuadrcula">
    <w:name w:val="Table Grid"/>
    <w:basedOn w:val="Tablanormal"/>
    <w:uiPriority w:val="59"/>
    <w:rsid w:val="008C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8C1B8B"/>
    <w:rPr>
      <w:b/>
      <w:bCs/>
    </w:rPr>
  </w:style>
  <w:style w:type="paragraph" w:customStyle="1" w:styleId="Textopredeterminado">
    <w:name w:val="Texto predeterminado"/>
    <w:basedOn w:val="Normal"/>
    <w:rsid w:val="00E10A3B"/>
    <w:pPr>
      <w:suppressAutoHyphens/>
      <w:overflowPunct w:val="0"/>
      <w:autoSpaceDE w:val="0"/>
      <w:spacing w:after="0" w:line="240" w:lineRule="auto"/>
      <w:textAlignment w:val="baseline"/>
    </w:pPr>
    <w:rPr>
      <w:rFonts w:ascii="Times New Roman" w:eastAsia="Times New Roman" w:hAnsi="Times New Roman"/>
      <w:sz w:val="24"/>
      <w:szCs w:val="20"/>
      <w:lang w:val="en-US"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B8B"/>
    <w:pPr>
      <w:spacing w:after="200" w:line="276" w:lineRule="auto"/>
    </w:pPr>
    <w:rPr>
      <w:sz w:val="22"/>
      <w:szCs w:val="22"/>
      <w:lang w:eastAsia="en-US"/>
    </w:rPr>
  </w:style>
  <w:style w:type="paragraph" w:styleId="Ttulo2">
    <w:name w:val="heading 2"/>
    <w:basedOn w:val="Normal"/>
    <w:next w:val="Normal"/>
    <w:link w:val="Ttulo2Car"/>
    <w:qFormat/>
    <w:rsid w:val="008C1B8B"/>
    <w:pPr>
      <w:keepNext/>
      <w:spacing w:after="0" w:line="240" w:lineRule="auto"/>
      <w:outlineLvl w:val="1"/>
    </w:pPr>
    <w:rPr>
      <w:rFonts w:ascii="Arial" w:eastAsia="Times New Roman" w:hAnsi="Arial"/>
      <w:b/>
      <w:snapToGrid w:val="0"/>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8C1B8B"/>
    <w:rPr>
      <w:rFonts w:ascii="Arial" w:eastAsia="Times New Roman" w:hAnsi="Arial" w:cs="Times New Roman"/>
      <w:b/>
      <w:snapToGrid w:val="0"/>
      <w:color w:val="000000"/>
      <w:sz w:val="20"/>
      <w:szCs w:val="24"/>
      <w:lang w:val="es-ES" w:eastAsia="es-ES"/>
    </w:rPr>
  </w:style>
  <w:style w:type="paragraph" w:styleId="Sinespaciado">
    <w:name w:val="No Spacing"/>
    <w:uiPriority w:val="1"/>
    <w:qFormat/>
    <w:rsid w:val="008C1B8B"/>
    <w:rPr>
      <w:sz w:val="22"/>
      <w:szCs w:val="22"/>
      <w:lang w:eastAsia="en-US"/>
    </w:rPr>
  </w:style>
  <w:style w:type="paragraph" w:styleId="Prrafodelista">
    <w:name w:val="List Paragraph"/>
    <w:basedOn w:val="Normal"/>
    <w:uiPriority w:val="34"/>
    <w:qFormat/>
    <w:rsid w:val="008C1B8B"/>
    <w:pPr>
      <w:ind w:left="720"/>
      <w:contextualSpacing/>
    </w:pPr>
  </w:style>
  <w:style w:type="paragraph" w:styleId="Textodeglobo">
    <w:name w:val="Balloon Text"/>
    <w:basedOn w:val="Normal"/>
    <w:link w:val="TextodegloboCar"/>
    <w:uiPriority w:val="99"/>
    <w:semiHidden/>
    <w:unhideWhenUsed/>
    <w:rsid w:val="008C1B8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C1B8B"/>
    <w:rPr>
      <w:rFonts w:ascii="Tahoma" w:hAnsi="Tahoma" w:cs="Tahoma"/>
      <w:sz w:val="16"/>
      <w:szCs w:val="16"/>
    </w:rPr>
  </w:style>
  <w:style w:type="paragraph" w:styleId="Encabezado">
    <w:name w:val="header"/>
    <w:basedOn w:val="Normal"/>
    <w:link w:val="EncabezadoCar"/>
    <w:unhideWhenUsed/>
    <w:rsid w:val="008C1B8B"/>
    <w:pPr>
      <w:tabs>
        <w:tab w:val="center" w:pos="4252"/>
        <w:tab w:val="right" w:pos="8504"/>
      </w:tabs>
      <w:spacing w:after="0" w:line="240" w:lineRule="auto"/>
    </w:pPr>
  </w:style>
  <w:style w:type="character" w:customStyle="1" w:styleId="EncabezadoCar">
    <w:name w:val="Encabezado Car"/>
    <w:basedOn w:val="Fuentedeprrafopredeter"/>
    <w:link w:val="Encabezado"/>
    <w:rsid w:val="008C1B8B"/>
  </w:style>
  <w:style w:type="paragraph" w:styleId="Piedepgina">
    <w:name w:val="footer"/>
    <w:basedOn w:val="Normal"/>
    <w:link w:val="PiedepginaCar"/>
    <w:uiPriority w:val="99"/>
    <w:unhideWhenUsed/>
    <w:rsid w:val="008C1B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B8B"/>
  </w:style>
  <w:style w:type="paragraph" w:customStyle="1" w:styleId="ms-rtestyle-titulos1">
    <w:name w:val="ms-rtestyle-titulos_1"/>
    <w:basedOn w:val="Normal"/>
    <w:rsid w:val="008C1B8B"/>
    <w:pPr>
      <w:spacing w:before="100" w:beforeAutospacing="1" w:after="100" w:afterAutospacing="1" w:line="240" w:lineRule="auto"/>
      <w:jc w:val="center"/>
    </w:pPr>
    <w:rPr>
      <w:rFonts w:ascii="Arial" w:eastAsia="Times New Roman" w:hAnsi="Arial" w:cs="Arial"/>
      <w:b/>
      <w:bCs/>
      <w:color w:val="157006"/>
      <w:sz w:val="24"/>
      <w:szCs w:val="24"/>
      <w:lang w:eastAsia="es-CO"/>
    </w:rPr>
  </w:style>
  <w:style w:type="paragraph" w:customStyle="1" w:styleId="s4-wptoptable1">
    <w:name w:val="s4-wptoptable1"/>
    <w:basedOn w:val="Normal"/>
    <w:rsid w:val="008C1B8B"/>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s-rtestyle-textonormal1">
    <w:name w:val="ms-rtestyle-texto_normal1"/>
    <w:rsid w:val="008C1B8B"/>
    <w:rPr>
      <w:rFonts w:ascii="Arial" w:hAnsi="Arial" w:cs="Arial" w:hint="default"/>
      <w:color w:val="333333"/>
      <w:sz w:val="21"/>
      <w:szCs w:val="21"/>
    </w:rPr>
  </w:style>
  <w:style w:type="paragraph" w:customStyle="1" w:styleId="ms-rtestyle-textonormal">
    <w:name w:val="ms-rtestyle-texto_normal"/>
    <w:basedOn w:val="Normal"/>
    <w:rsid w:val="008C1B8B"/>
    <w:pPr>
      <w:spacing w:before="100" w:beforeAutospacing="1" w:after="100" w:afterAutospacing="1" w:line="240" w:lineRule="auto"/>
      <w:jc w:val="both"/>
    </w:pPr>
    <w:rPr>
      <w:rFonts w:ascii="Arial" w:eastAsia="Times New Roman" w:hAnsi="Arial" w:cs="Arial"/>
      <w:color w:val="333333"/>
      <w:sz w:val="21"/>
      <w:szCs w:val="21"/>
      <w:lang w:eastAsia="es-CO"/>
    </w:rPr>
  </w:style>
  <w:style w:type="paragraph" w:customStyle="1" w:styleId="Contenidodelatabla">
    <w:name w:val="Contenido de la tabla"/>
    <w:basedOn w:val="Normal"/>
    <w:rsid w:val="008C1B8B"/>
    <w:pPr>
      <w:suppressAutoHyphens/>
      <w:overflowPunct w:val="0"/>
      <w:autoSpaceDE w:val="0"/>
      <w:spacing w:after="120" w:line="240" w:lineRule="auto"/>
      <w:textAlignment w:val="baseline"/>
    </w:pPr>
    <w:rPr>
      <w:rFonts w:ascii="Times New Roman" w:eastAsia="Times New Roman" w:hAnsi="Times New Roman"/>
      <w:sz w:val="24"/>
      <w:szCs w:val="20"/>
      <w:lang w:val="en-US" w:eastAsia="es-CO"/>
    </w:rPr>
  </w:style>
  <w:style w:type="table" w:styleId="Tablaconcuadrcula">
    <w:name w:val="Table Grid"/>
    <w:basedOn w:val="Tablanormal"/>
    <w:uiPriority w:val="59"/>
    <w:rsid w:val="008C1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8C1B8B"/>
    <w:rPr>
      <w:b/>
      <w:bCs/>
    </w:rPr>
  </w:style>
  <w:style w:type="paragraph" w:customStyle="1" w:styleId="Textopredeterminado">
    <w:name w:val="Texto predeterminado"/>
    <w:basedOn w:val="Normal"/>
    <w:rsid w:val="00E10A3B"/>
    <w:pPr>
      <w:suppressAutoHyphens/>
      <w:overflowPunct w:val="0"/>
      <w:autoSpaceDE w:val="0"/>
      <w:spacing w:after="0" w:line="240" w:lineRule="auto"/>
      <w:textAlignment w:val="baseline"/>
    </w:pPr>
    <w:rPr>
      <w:rFonts w:ascii="Times New Roman" w:eastAsia="Times New Roman" w:hAnsi="Times New Roman"/>
      <w:sz w:val="24"/>
      <w:szCs w:val="20"/>
      <w:lang w:val="en-U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432">
      <w:bodyDiv w:val="1"/>
      <w:marLeft w:val="0"/>
      <w:marRight w:val="0"/>
      <w:marTop w:val="0"/>
      <w:marBottom w:val="0"/>
      <w:divBdr>
        <w:top w:val="none" w:sz="0" w:space="0" w:color="auto"/>
        <w:left w:val="none" w:sz="0" w:space="0" w:color="auto"/>
        <w:bottom w:val="none" w:sz="0" w:space="0" w:color="auto"/>
        <w:right w:val="none" w:sz="0" w:space="0" w:color="auto"/>
      </w:divBdr>
    </w:div>
    <w:div w:id="261038772">
      <w:bodyDiv w:val="1"/>
      <w:marLeft w:val="0"/>
      <w:marRight w:val="0"/>
      <w:marTop w:val="0"/>
      <w:marBottom w:val="0"/>
      <w:divBdr>
        <w:top w:val="none" w:sz="0" w:space="0" w:color="auto"/>
        <w:left w:val="none" w:sz="0" w:space="0" w:color="auto"/>
        <w:bottom w:val="none" w:sz="0" w:space="0" w:color="auto"/>
        <w:right w:val="none" w:sz="0" w:space="0" w:color="auto"/>
      </w:divBdr>
    </w:div>
    <w:div w:id="390926997">
      <w:bodyDiv w:val="1"/>
      <w:marLeft w:val="0"/>
      <w:marRight w:val="0"/>
      <w:marTop w:val="0"/>
      <w:marBottom w:val="0"/>
      <w:divBdr>
        <w:top w:val="none" w:sz="0" w:space="0" w:color="auto"/>
        <w:left w:val="none" w:sz="0" w:space="0" w:color="auto"/>
        <w:bottom w:val="none" w:sz="0" w:space="0" w:color="auto"/>
        <w:right w:val="none" w:sz="0" w:space="0" w:color="auto"/>
      </w:divBdr>
    </w:div>
    <w:div w:id="478545873">
      <w:bodyDiv w:val="1"/>
      <w:marLeft w:val="0"/>
      <w:marRight w:val="0"/>
      <w:marTop w:val="0"/>
      <w:marBottom w:val="0"/>
      <w:divBdr>
        <w:top w:val="none" w:sz="0" w:space="0" w:color="auto"/>
        <w:left w:val="none" w:sz="0" w:space="0" w:color="auto"/>
        <w:bottom w:val="none" w:sz="0" w:space="0" w:color="auto"/>
        <w:right w:val="none" w:sz="0" w:space="0" w:color="auto"/>
      </w:divBdr>
    </w:div>
    <w:div w:id="955328583">
      <w:bodyDiv w:val="1"/>
      <w:marLeft w:val="0"/>
      <w:marRight w:val="0"/>
      <w:marTop w:val="0"/>
      <w:marBottom w:val="0"/>
      <w:divBdr>
        <w:top w:val="none" w:sz="0" w:space="0" w:color="auto"/>
        <w:left w:val="none" w:sz="0" w:space="0" w:color="auto"/>
        <w:bottom w:val="none" w:sz="0" w:space="0" w:color="auto"/>
        <w:right w:val="none" w:sz="0" w:space="0" w:color="auto"/>
      </w:divBdr>
    </w:div>
    <w:div w:id="1160541863">
      <w:bodyDiv w:val="1"/>
      <w:marLeft w:val="0"/>
      <w:marRight w:val="0"/>
      <w:marTop w:val="0"/>
      <w:marBottom w:val="0"/>
      <w:divBdr>
        <w:top w:val="none" w:sz="0" w:space="0" w:color="auto"/>
        <w:left w:val="none" w:sz="0" w:space="0" w:color="auto"/>
        <w:bottom w:val="none" w:sz="0" w:space="0" w:color="auto"/>
        <w:right w:val="none" w:sz="0" w:space="0" w:color="auto"/>
      </w:divBdr>
    </w:div>
    <w:div w:id="1174537527">
      <w:bodyDiv w:val="1"/>
      <w:marLeft w:val="0"/>
      <w:marRight w:val="0"/>
      <w:marTop w:val="0"/>
      <w:marBottom w:val="0"/>
      <w:divBdr>
        <w:top w:val="none" w:sz="0" w:space="0" w:color="auto"/>
        <w:left w:val="none" w:sz="0" w:space="0" w:color="auto"/>
        <w:bottom w:val="none" w:sz="0" w:space="0" w:color="auto"/>
        <w:right w:val="none" w:sz="0" w:space="0" w:color="auto"/>
      </w:divBdr>
    </w:div>
    <w:div w:id="1416825746">
      <w:bodyDiv w:val="1"/>
      <w:marLeft w:val="0"/>
      <w:marRight w:val="0"/>
      <w:marTop w:val="0"/>
      <w:marBottom w:val="0"/>
      <w:divBdr>
        <w:top w:val="none" w:sz="0" w:space="0" w:color="auto"/>
        <w:left w:val="none" w:sz="0" w:space="0" w:color="auto"/>
        <w:bottom w:val="none" w:sz="0" w:space="0" w:color="auto"/>
        <w:right w:val="none" w:sz="0" w:space="0" w:color="auto"/>
      </w:divBdr>
    </w:div>
    <w:div w:id="1547451421">
      <w:bodyDiv w:val="1"/>
      <w:marLeft w:val="0"/>
      <w:marRight w:val="0"/>
      <w:marTop w:val="0"/>
      <w:marBottom w:val="0"/>
      <w:divBdr>
        <w:top w:val="none" w:sz="0" w:space="0" w:color="auto"/>
        <w:left w:val="none" w:sz="0" w:space="0" w:color="auto"/>
        <w:bottom w:val="none" w:sz="0" w:space="0" w:color="auto"/>
        <w:right w:val="none" w:sz="0" w:space="0" w:color="auto"/>
      </w:divBdr>
    </w:div>
    <w:div w:id="1759129538">
      <w:bodyDiv w:val="1"/>
      <w:marLeft w:val="0"/>
      <w:marRight w:val="0"/>
      <w:marTop w:val="0"/>
      <w:marBottom w:val="0"/>
      <w:divBdr>
        <w:top w:val="none" w:sz="0" w:space="0" w:color="auto"/>
        <w:left w:val="none" w:sz="0" w:space="0" w:color="auto"/>
        <w:bottom w:val="none" w:sz="0" w:space="0" w:color="auto"/>
        <w:right w:val="none" w:sz="0" w:space="0" w:color="auto"/>
      </w:divBdr>
    </w:div>
    <w:div w:id="19615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E9C088A4D56FB848A7A9851CB0E2C086" ma:contentTypeVersion="1" ma:contentTypeDescription="Crear nuevo documento." ma:contentTypeScope="" ma:versionID="8dd28d8df7ba68396da154f767487bcc">
  <xsd:schema xmlns:xsd="http://www.w3.org/2001/XMLSchema" xmlns:xs="http://www.w3.org/2001/XMLSchema" xmlns:p="http://schemas.microsoft.com/office/2006/metadata/properties" xmlns:ns2="95f6635b-f59f-440f-9d2e-f5ae66712f60" targetNamespace="http://schemas.microsoft.com/office/2006/metadata/properties" ma:root="true" ma:fieldsID="d3dfc6a4cea91e152d81d17733ba3130" ns2:_="">
    <xsd:import namespace="95f6635b-f59f-440f-9d2e-f5ae66712f6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6635b-f59f-440f-9d2e-f5ae66712f6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E075D-CBE2-4B48-A165-680816AA9692}"/>
</file>

<file path=customXml/itemProps2.xml><?xml version="1.0" encoding="utf-8"?>
<ds:datastoreItem xmlns:ds="http://schemas.openxmlformats.org/officeDocument/2006/customXml" ds:itemID="{74DF50FB-A7B4-46C6-8441-329448203B36}"/>
</file>

<file path=customXml/itemProps3.xml><?xml version="1.0" encoding="utf-8"?>
<ds:datastoreItem xmlns:ds="http://schemas.openxmlformats.org/officeDocument/2006/customXml" ds:itemID="{0973F8B5-FE3A-47EE-83BF-3B47413D4A70}"/>
</file>

<file path=customXml/itemProps4.xml><?xml version="1.0" encoding="utf-8"?>
<ds:datastoreItem xmlns:ds="http://schemas.openxmlformats.org/officeDocument/2006/customXml" ds:itemID="{D0A7CF50-3051-493D-8AFE-CC71421CAD35}"/>
</file>

<file path=docProps/app.xml><?xml version="1.0" encoding="utf-8"?>
<Properties xmlns="http://schemas.openxmlformats.org/officeDocument/2006/extended-properties" xmlns:vt="http://schemas.openxmlformats.org/officeDocument/2006/docPropsVTypes">
  <Template>Normal</Template>
  <TotalTime>0</TotalTime>
  <Pages>9</Pages>
  <Words>2006</Words>
  <Characters>11035</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jose.vega</dc:creator>
  <cp:lastModifiedBy>Andersson Benitez Arboleda</cp:lastModifiedBy>
  <cp:revision>2</cp:revision>
  <dcterms:created xsi:type="dcterms:W3CDTF">2013-09-25T15:51:00Z</dcterms:created>
  <dcterms:modified xsi:type="dcterms:W3CDTF">2013-09-25T15:51:00Z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0x010100E9C088A4D56FB848A7A9851CB0E2C086</vt:lpwstr>
  </property>
</Properties>
</file>